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F4FF" w14:textId="77777777" w:rsidR="00445248" w:rsidRPr="00D11F6B" w:rsidRDefault="00445248" w:rsidP="00445248">
      <w:pPr>
        <w:rPr>
          <w:lang w:val="en-GB"/>
        </w:rPr>
      </w:pPr>
    </w:p>
    <w:p w14:paraId="2EA156C1" w14:textId="38405A65" w:rsidR="00BC3A37" w:rsidRPr="00D11F6B" w:rsidRDefault="004D0F5F" w:rsidP="006A1A21">
      <w:pPr>
        <w:pStyle w:val="Title"/>
        <w:jc w:val="center"/>
        <w:rPr>
          <w:rFonts w:ascii="Arial" w:hAnsi="Arial" w:cs="Arial"/>
          <w:sz w:val="22"/>
          <w:szCs w:val="22"/>
          <w:lang w:val="en-GB"/>
        </w:rPr>
      </w:pPr>
      <w:r w:rsidRPr="00D11F6B">
        <w:rPr>
          <w:rFonts w:ascii="Arial" w:hAnsi="Arial" w:cs="Arial"/>
          <w:sz w:val="22"/>
          <w:szCs w:val="22"/>
          <w:lang w:val="en-GB"/>
        </w:rPr>
        <w:t>Terms of Reference (</w:t>
      </w:r>
      <w:proofErr w:type="spellStart"/>
      <w:r w:rsidRPr="00D11F6B">
        <w:rPr>
          <w:rFonts w:ascii="Arial" w:hAnsi="Arial" w:cs="Arial"/>
          <w:sz w:val="22"/>
          <w:szCs w:val="22"/>
          <w:lang w:val="en-GB"/>
        </w:rPr>
        <w:t>ToR</w:t>
      </w:r>
      <w:proofErr w:type="spellEnd"/>
      <w:r w:rsidRPr="00D11F6B">
        <w:rPr>
          <w:rFonts w:ascii="Arial" w:hAnsi="Arial" w:cs="Arial"/>
          <w:sz w:val="22"/>
          <w:szCs w:val="22"/>
          <w:lang w:val="en-GB"/>
        </w:rPr>
        <w:t>)</w:t>
      </w:r>
      <w:r w:rsidR="007953F7" w:rsidRPr="00D11F6B">
        <w:rPr>
          <w:rFonts w:ascii="Arial" w:hAnsi="Arial" w:cs="Arial"/>
          <w:sz w:val="22"/>
          <w:szCs w:val="22"/>
          <w:lang w:val="en-GB"/>
        </w:rPr>
        <w:t xml:space="preserve"> for</w:t>
      </w:r>
    </w:p>
    <w:p w14:paraId="65F380AC" w14:textId="7F8FCA47" w:rsidR="008912B9" w:rsidRPr="00D11F6B" w:rsidRDefault="004D0F5F" w:rsidP="008912B9">
      <w:pPr>
        <w:pStyle w:val="Heading1"/>
        <w:jc w:val="center"/>
        <w:rPr>
          <w:rFonts w:ascii="Arial" w:hAnsi="Arial" w:cs="Arial"/>
          <w:b w:val="0"/>
          <w:bCs w:val="0"/>
          <w:lang w:val="en-GB"/>
        </w:rPr>
      </w:pPr>
      <w:r w:rsidRPr="00D11F6B">
        <w:rPr>
          <w:rFonts w:ascii="Arial" w:hAnsi="Arial" w:cs="Arial"/>
          <w:sz w:val="22"/>
          <w:szCs w:val="22"/>
          <w:lang w:val="en-GB"/>
        </w:rPr>
        <w:t>Consultant</w:t>
      </w:r>
      <w:r w:rsidR="007E030E">
        <w:rPr>
          <w:rFonts w:ascii="Arial" w:hAnsi="Arial" w:cs="Arial"/>
          <w:sz w:val="22"/>
          <w:szCs w:val="22"/>
          <w:lang w:val="en-GB"/>
        </w:rPr>
        <w:t>s</w:t>
      </w:r>
      <w:r w:rsidR="005559B1" w:rsidRPr="00D11F6B">
        <w:rPr>
          <w:rFonts w:ascii="Arial" w:hAnsi="Arial" w:cs="Arial"/>
          <w:sz w:val="22"/>
          <w:szCs w:val="22"/>
          <w:lang w:val="en-GB"/>
        </w:rPr>
        <w:t xml:space="preserve"> </w:t>
      </w:r>
      <w:r w:rsidR="007E030E">
        <w:rPr>
          <w:rFonts w:ascii="Arial" w:hAnsi="Arial" w:cs="Arial"/>
          <w:sz w:val="22"/>
          <w:szCs w:val="22"/>
          <w:lang w:val="en-GB"/>
        </w:rPr>
        <w:t xml:space="preserve">to </w:t>
      </w:r>
      <w:r w:rsidR="00FA22E1">
        <w:rPr>
          <w:rFonts w:ascii="Arial" w:hAnsi="Arial" w:cs="Arial"/>
          <w:sz w:val="22"/>
          <w:szCs w:val="22"/>
          <w:lang w:val="en-GB"/>
        </w:rPr>
        <w:t>Create</w:t>
      </w:r>
      <w:r w:rsidR="007E030E">
        <w:rPr>
          <w:rFonts w:ascii="Arial" w:hAnsi="Arial" w:cs="Arial"/>
          <w:sz w:val="22"/>
          <w:szCs w:val="22"/>
          <w:lang w:val="en-GB"/>
        </w:rPr>
        <w:t xml:space="preserve"> </w:t>
      </w:r>
      <w:r w:rsidR="0059245F">
        <w:rPr>
          <w:rFonts w:ascii="Arial" w:hAnsi="Arial" w:cs="Arial"/>
          <w:sz w:val="22"/>
          <w:szCs w:val="22"/>
          <w:lang w:val="en-GB"/>
        </w:rPr>
        <w:t xml:space="preserve">the </w:t>
      </w:r>
      <w:r w:rsidR="007E030E">
        <w:rPr>
          <w:rFonts w:ascii="Arial" w:hAnsi="Arial" w:cs="Arial"/>
          <w:sz w:val="22"/>
          <w:szCs w:val="22"/>
          <w:lang w:val="en-GB"/>
        </w:rPr>
        <w:t xml:space="preserve">Online Training Platform </w:t>
      </w:r>
      <w:r w:rsidR="00FA22E1">
        <w:rPr>
          <w:rFonts w:ascii="Arial" w:hAnsi="Arial" w:cs="Arial"/>
          <w:sz w:val="22"/>
          <w:szCs w:val="22"/>
          <w:lang w:val="en-GB"/>
        </w:rPr>
        <w:t>“</w:t>
      </w:r>
      <w:r w:rsidR="000364C3" w:rsidRPr="000364C3">
        <w:rPr>
          <w:rFonts w:ascii="Arial" w:hAnsi="Arial" w:cs="Arial"/>
          <w:sz w:val="22"/>
          <w:szCs w:val="22"/>
          <w:lang w:val="en-GB"/>
        </w:rPr>
        <w:t>Skills Upload Jr</w:t>
      </w:r>
      <w:r w:rsidR="00FA22E1">
        <w:rPr>
          <w:rFonts w:ascii="Arial" w:hAnsi="Arial" w:cs="Arial"/>
          <w:sz w:val="22"/>
          <w:szCs w:val="22"/>
          <w:lang w:val="en-GB"/>
        </w:rPr>
        <w:t>”</w:t>
      </w:r>
      <w:r w:rsidR="0059245F">
        <w:rPr>
          <w:rFonts w:ascii="Arial" w:hAnsi="Arial" w:cs="Arial"/>
          <w:sz w:val="22"/>
          <w:szCs w:val="22"/>
          <w:lang w:val="en-GB"/>
        </w:rPr>
        <w:t xml:space="preserve"> in Albania as an Additional Resource for Teachers Professional Development and Students Digital Skills Development </w:t>
      </w:r>
    </w:p>
    <w:p w14:paraId="440E72B3" w14:textId="7D501ECB" w:rsidR="00683102" w:rsidRPr="00D11F6B" w:rsidRDefault="0059245F" w:rsidP="00683102">
      <w:pPr>
        <w:jc w:val="center"/>
        <w:rPr>
          <w:rFonts w:ascii="Arial" w:eastAsiaTheme="majorEastAsia" w:hAnsi="Arial" w:cs="Arial"/>
          <w:b/>
          <w:bCs/>
          <w:color w:val="365F91" w:themeColor="accent1" w:themeShade="BF"/>
          <w:lang w:val="en-GB"/>
        </w:rPr>
      </w:pPr>
      <w:r>
        <w:rPr>
          <w:rFonts w:ascii="Arial" w:eastAsiaTheme="majorEastAsia" w:hAnsi="Arial" w:cs="Arial"/>
          <w:b/>
          <w:bCs/>
          <w:color w:val="365F91" w:themeColor="accent1" w:themeShade="BF"/>
          <w:lang w:val="en-GB"/>
        </w:rPr>
        <w:t>P</w:t>
      </w:r>
      <w:r w:rsidR="00683102" w:rsidRPr="00D11F6B">
        <w:rPr>
          <w:rFonts w:ascii="Arial" w:eastAsiaTheme="majorEastAsia" w:hAnsi="Arial" w:cs="Arial"/>
          <w:b/>
          <w:bCs/>
          <w:color w:val="365F91" w:themeColor="accent1" w:themeShade="BF"/>
          <w:lang w:val="en-GB"/>
        </w:rPr>
        <w:t>art of the 21</w:t>
      </w:r>
      <w:r w:rsidR="00683102" w:rsidRPr="000364C3">
        <w:rPr>
          <w:rFonts w:ascii="Arial" w:eastAsiaTheme="majorEastAsia" w:hAnsi="Arial" w:cs="Arial"/>
          <w:b/>
          <w:bCs/>
          <w:color w:val="365F91" w:themeColor="accent1" w:themeShade="BF"/>
          <w:vertAlign w:val="superscript"/>
          <w:lang w:val="en-GB"/>
        </w:rPr>
        <w:t>st</w:t>
      </w:r>
      <w:r w:rsidR="000364C3">
        <w:rPr>
          <w:rFonts w:ascii="Arial" w:eastAsiaTheme="majorEastAsia" w:hAnsi="Arial" w:cs="Arial"/>
          <w:b/>
          <w:bCs/>
          <w:color w:val="365F91" w:themeColor="accent1" w:themeShade="BF"/>
          <w:lang w:val="en-GB"/>
        </w:rPr>
        <w:t xml:space="preserve"> </w:t>
      </w:r>
      <w:r w:rsidR="00683102" w:rsidRPr="00D11F6B">
        <w:rPr>
          <w:rFonts w:ascii="Arial" w:eastAsiaTheme="majorEastAsia" w:hAnsi="Arial" w:cs="Arial"/>
          <w:b/>
          <w:bCs/>
          <w:color w:val="365F91" w:themeColor="accent1" w:themeShade="BF"/>
          <w:lang w:val="en-GB"/>
        </w:rPr>
        <w:t xml:space="preserve">Century Schools </w:t>
      </w:r>
      <w:r w:rsidR="000364C3">
        <w:rPr>
          <w:rFonts w:ascii="Arial" w:eastAsiaTheme="majorEastAsia" w:hAnsi="Arial" w:cs="Arial"/>
          <w:b/>
          <w:bCs/>
          <w:color w:val="365F91" w:themeColor="accent1" w:themeShade="BF"/>
          <w:lang w:val="en-GB"/>
        </w:rPr>
        <w:t>P</w:t>
      </w:r>
      <w:r w:rsidR="00683102" w:rsidRPr="00D11F6B">
        <w:rPr>
          <w:rFonts w:ascii="Arial" w:eastAsiaTheme="majorEastAsia" w:hAnsi="Arial" w:cs="Arial"/>
          <w:b/>
          <w:bCs/>
          <w:color w:val="365F91" w:themeColor="accent1" w:themeShade="BF"/>
          <w:lang w:val="en-GB"/>
        </w:rPr>
        <w:t xml:space="preserve">rogramme </w:t>
      </w:r>
    </w:p>
    <w:p w14:paraId="12A8E871" w14:textId="59C56FC0" w:rsidR="00D31CAF" w:rsidRPr="00AA2590" w:rsidRDefault="00D31CAF" w:rsidP="00444337">
      <w:pPr>
        <w:pStyle w:val="NormalWeb"/>
        <w:numPr>
          <w:ilvl w:val="0"/>
          <w:numId w:val="28"/>
        </w:numPr>
        <w:ind w:left="284" w:hanging="284"/>
        <w:jc w:val="both"/>
        <w:rPr>
          <w:rFonts w:ascii="Arial" w:hAnsi="Arial" w:cs="Arial"/>
          <w:b/>
          <w:color w:val="000000"/>
        </w:rPr>
      </w:pPr>
      <w:r w:rsidRPr="00AA2590">
        <w:rPr>
          <w:rFonts w:ascii="Arial" w:hAnsi="Arial" w:cs="Arial"/>
          <w:b/>
          <w:color w:val="000000"/>
        </w:rPr>
        <w:t>Overview of the British Council</w:t>
      </w:r>
    </w:p>
    <w:p w14:paraId="74EA02F3" w14:textId="77777777" w:rsidR="00D31CAF" w:rsidRDefault="00D31CAF" w:rsidP="00D31CAF">
      <w:pPr>
        <w:pStyle w:val="NormalWeb"/>
        <w:jc w:val="both"/>
        <w:rPr>
          <w:rFonts w:ascii="Arial" w:hAnsi="Arial" w:cs="Arial"/>
          <w:color w:val="000000"/>
        </w:rPr>
      </w:pPr>
      <w:r w:rsidRPr="00AA2590">
        <w:rPr>
          <w:rFonts w:ascii="Arial" w:hAnsi="Arial" w:cs="Arial"/>
          <w:color w:val="000000"/>
        </w:rPr>
        <w:t xml:space="preserve">We support peace and prosperity by building connections, understanding and trust between people in the UK and countries worldwide. We uniquely combine the UK’s deep expertise in arts and culture, education and the English language, our global presence and relationships in over 100 countries, our unparalleled access to young people, creatives and educators, and our own creative sparkle.  </w:t>
      </w:r>
    </w:p>
    <w:p w14:paraId="5080248E" w14:textId="77777777" w:rsidR="00D31CAF" w:rsidRDefault="00D31CAF" w:rsidP="00D31CAF">
      <w:pPr>
        <w:pStyle w:val="NormalWeb"/>
        <w:jc w:val="both"/>
        <w:rPr>
          <w:rFonts w:ascii="Arial" w:hAnsi="Arial" w:cs="Arial"/>
          <w:color w:val="000000"/>
        </w:rPr>
      </w:pPr>
      <w:r w:rsidRPr="00AA2590">
        <w:rPr>
          <w:rFonts w:ascii="Arial" w:hAnsi="Arial" w:cs="Arial"/>
          <w:color w:val="000000"/>
        </w:rPr>
        <w:t xml:space="preserve">We work directly with individuals to help them gain the skills, confidence and connections to transform their lives and shape a better world in partnership with the UK. </w:t>
      </w:r>
    </w:p>
    <w:p w14:paraId="5F073439" w14:textId="77777777" w:rsidR="00D31CAF" w:rsidRDefault="00D31CAF" w:rsidP="00D31CAF">
      <w:pPr>
        <w:pStyle w:val="NormalWeb"/>
        <w:jc w:val="both"/>
        <w:rPr>
          <w:rFonts w:ascii="Arial" w:hAnsi="Arial" w:cs="Arial"/>
          <w:color w:val="000000"/>
        </w:rPr>
      </w:pPr>
      <w:r w:rsidRPr="00AA2590">
        <w:rPr>
          <w:rFonts w:ascii="Arial" w:hAnsi="Arial" w:cs="Arial"/>
          <w:color w:val="000000"/>
        </w:rPr>
        <w:t xml:space="preserve">We support them to build networks and explore creative ideas, to learn English, to get a high-quality education and to gain internationally recognised qualifications. We work with governments and our partners in the education, English language and cultural sectors, in the UK and globally. </w:t>
      </w:r>
    </w:p>
    <w:p w14:paraId="40FE9A34" w14:textId="6ED76EE0" w:rsidR="00D31CAF" w:rsidRPr="00D31CAF" w:rsidRDefault="00D31CAF" w:rsidP="00D31CAF">
      <w:pPr>
        <w:pStyle w:val="NormalWeb"/>
        <w:jc w:val="both"/>
        <w:rPr>
          <w:rFonts w:ascii="Arial" w:hAnsi="Arial" w:cs="Arial"/>
          <w:color w:val="000000"/>
        </w:rPr>
      </w:pPr>
      <w:r w:rsidRPr="00AA2590">
        <w:rPr>
          <w:rFonts w:ascii="Arial" w:hAnsi="Arial" w:cs="Arial"/>
          <w:color w:val="000000"/>
        </w:rPr>
        <w:t>Working together we make a bigger difference, creating benefit for millions of people all over the world. We take a long-term approach to building trust and remain at arm’s length from government. We work with people in over 200 countries and territories and are on the ground in more than 100 countries. In 2023–24 we reached 590 million people.</w:t>
      </w:r>
    </w:p>
    <w:p w14:paraId="7D8F0A88" w14:textId="60B17380" w:rsidR="009D677D" w:rsidRPr="009D677D" w:rsidRDefault="00D31CAF" w:rsidP="009D677D">
      <w:pPr>
        <w:rPr>
          <w:rFonts w:ascii="Arial" w:eastAsiaTheme="majorEastAsia" w:hAnsi="Arial" w:cs="Arial"/>
          <w:b/>
          <w:bCs/>
          <w:lang w:val="en-GB"/>
        </w:rPr>
      </w:pPr>
      <w:r>
        <w:rPr>
          <w:rFonts w:ascii="Arial" w:eastAsiaTheme="majorEastAsia" w:hAnsi="Arial" w:cs="Arial"/>
          <w:b/>
          <w:bCs/>
          <w:lang w:val="en-GB"/>
        </w:rPr>
        <w:t xml:space="preserve">2. </w:t>
      </w:r>
      <w:r w:rsidR="009D677D" w:rsidRPr="009D677D">
        <w:rPr>
          <w:rFonts w:ascii="Arial" w:eastAsiaTheme="majorEastAsia" w:hAnsi="Arial" w:cs="Arial"/>
          <w:b/>
          <w:bCs/>
          <w:lang w:val="en-GB"/>
        </w:rPr>
        <w:t>Background</w:t>
      </w:r>
    </w:p>
    <w:p w14:paraId="7393EE41" w14:textId="3BCC0B0F" w:rsidR="009D677D" w:rsidRPr="009D677D" w:rsidRDefault="009D677D" w:rsidP="009D677D">
      <w:pPr>
        <w:jc w:val="both"/>
        <w:rPr>
          <w:rFonts w:ascii="Arial" w:eastAsiaTheme="majorEastAsia" w:hAnsi="Arial" w:cs="Arial"/>
          <w:lang w:val="en-GB"/>
        </w:rPr>
      </w:pPr>
      <w:r w:rsidRPr="009D677D">
        <w:rPr>
          <w:rFonts w:ascii="Arial" w:eastAsiaTheme="majorEastAsia" w:hAnsi="Arial" w:cs="Arial"/>
          <w:lang w:val="en-GB"/>
        </w:rPr>
        <w:t xml:space="preserve">The 21st Century Schools Programme builds on the GBP 10 million </w:t>
      </w:r>
      <w:r w:rsidRPr="009D677D">
        <w:rPr>
          <w:rFonts w:ascii="Arial" w:eastAsiaTheme="majorEastAsia" w:hAnsi="Arial" w:cs="Arial"/>
          <w:i/>
          <w:iCs/>
          <w:lang w:val="en-GB"/>
        </w:rPr>
        <w:t>Western Balkans 21st Century Schools Programme</w:t>
      </w:r>
      <w:r w:rsidRPr="009D677D">
        <w:rPr>
          <w:rFonts w:ascii="Arial" w:eastAsiaTheme="majorEastAsia" w:hAnsi="Arial" w:cs="Arial"/>
          <w:lang w:val="en-GB"/>
        </w:rPr>
        <w:t xml:space="preserve"> funded by the UK Government and implemented by the British Council between October 2018 and May 2022, as well as subsequent pilot programmes delivered between 2021 and 2022.</w:t>
      </w:r>
    </w:p>
    <w:p w14:paraId="0D281C97" w14:textId="29D5B038" w:rsidR="009D677D" w:rsidRPr="009D677D" w:rsidRDefault="009D677D" w:rsidP="009D677D">
      <w:pPr>
        <w:jc w:val="both"/>
        <w:rPr>
          <w:rFonts w:ascii="Arial" w:eastAsiaTheme="majorEastAsia" w:hAnsi="Arial" w:cs="Arial"/>
          <w:lang w:val="en-GB"/>
        </w:rPr>
      </w:pPr>
      <w:r w:rsidRPr="009D677D">
        <w:rPr>
          <w:rFonts w:ascii="Arial" w:eastAsiaTheme="majorEastAsia" w:hAnsi="Arial" w:cs="Arial"/>
          <w:lang w:val="en-GB"/>
        </w:rPr>
        <w:t>Since 2022, Phase II has focused on strengthening digital literacy, critical thinking, problem-solving (CTPS), and coding skills among children aged 6–10 across the Western Balkans, particularly in Serbia and Albania</w:t>
      </w:r>
      <w:r w:rsidR="000364C3">
        <w:rPr>
          <w:rFonts w:ascii="Arial" w:eastAsiaTheme="majorEastAsia" w:hAnsi="Arial" w:cs="Arial"/>
          <w:lang w:val="en-GB"/>
        </w:rPr>
        <w:t xml:space="preserve">, and </w:t>
      </w:r>
      <w:r w:rsidR="00675003">
        <w:rPr>
          <w:rFonts w:ascii="Arial" w:eastAsiaTheme="majorEastAsia" w:hAnsi="Arial" w:cs="Arial"/>
          <w:lang w:val="en-GB"/>
        </w:rPr>
        <w:t xml:space="preserve">since 2024 </w:t>
      </w:r>
      <w:r w:rsidR="000364C3">
        <w:rPr>
          <w:rFonts w:ascii="Arial" w:eastAsiaTheme="majorEastAsia" w:hAnsi="Arial" w:cs="Arial"/>
          <w:lang w:val="en-GB"/>
        </w:rPr>
        <w:t>among children aged 15-18 in Albania</w:t>
      </w:r>
      <w:r w:rsidRPr="009D677D">
        <w:rPr>
          <w:rFonts w:ascii="Arial" w:eastAsiaTheme="majorEastAsia" w:hAnsi="Arial" w:cs="Arial"/>
          <w:lang w:val="en-GB"/>
        </w:rPr>
        <w:t>. The programme supports ongoing education reforms and aims to foster innovation, technology adoption, and economic development in the region.</w:t>
      </w:r>
    </w:p>
    <w:p w14:paraId="56DD92C3" w14:textId="6B75CB14" w:rsidR="009D677D" w:rsidRPr="009D677D" w:rsidRDefault="009D677D" w:rsidP="009D677D">
      <w:pPr>
        <w:jc w:val="both"/>
        <w:rPr>
          <w:rFonts w:ascii="Arial" w:eastAsiaTheme="majorEastAsia" w:hAnsi="Arial" w:cs="Arial"/>
          <w:lang w:val="en-GB"/>
        </w:rPr>
      </w:pPr>
      <w:r w:rsidRPr="009D677D">
        <w:rPr>
          <w:rFonts w:ascii="Arial" w:eastAsiaTheme="majorEastAsia" w:hAnsi="Arial" w:cs="Arial"/>
          <w:lang w:val="en-GB"/>
        </w:rPr>
        <w:lastRenderedPageBreak/>
        <w:t xml:space="preserve">As part of this effort, </w:t>
      </w:r>
      <w:r w:rsidR="00675003">
        <w:rPr>
          <w:rFonts w:ascii="Arial" w:eastAsiaTheme="majorEastAsia" w:hAnsi="Arial" w:cs="Arial"/>
          <w:lang w:val="en-GB"/>
        </w:rPr>
        <w:t xml:space="preserve">in partnership </w:t>
      </w:r>
      <w:r w:rsidR="00747A9F">
        <w:rPr>
          <w:rFonts w:ascii="Arial" w:eastAsiaTheme="majorEastAsia" w:hAnsi="Arial" w:cs="Arial"/>
          <w:lang w:val="en-GB"/>
        </w:rPr>
        <w:t>with</w:t>
      </w:r>
      <w:r w:rsidR="00675003">
        <w:rPr>
          <w:rFonts w:ascii="Arial" w:eastAsiaTheme="majorEastAsia" w:hAnsi="Arial" w:cs="Arial"/>
          <w:lang w:val="en-GB"/>
        </w:rPr>
        <w:t xml:space="preserve"> Vodafone Foundation, </w:t>
      </w:r>
      <w:r w:rsidRPr="009D677D">
        <w:rPr>
          <w:rFonts w:ascii="Arial" w:eastAsiaTheme="majorEastAsia" w:hAnsi="Arial" w:cs="Arial"/>
          <w:lang w:val="en-GB"/>
        </w:rPr>
        <w:t>the programme has expanded to include a</w:t>
      </w:r>
      <w:r w:rsidR="00675003">
        <w:rPr>
          <w:rFonts w:ascii="Arial" w:eastAsiaTheme="majorEastAsia" w:hAnsi="Arial" w:cs="Arial"/>
          <w:lang w:val="en-GB"/>
        </w:rPr>
        <w:t xml:space="preserve">dditional resources for </w:t>
      </w:r>
      <w:proofErr w:type="gramStart"/>
      <w:r w:rsidR="00675003">
        <w:rPr>
          <w:rFonts w:ascii="Arial" w:eastAsiaTheme="majorEastAsia" w:hAnsi="Arial" w:cs="Arial"/>
          <w:lang w:val="en-GB"/>
        </w:rPr>
        <w:t>teachers</w:t>
      </w:r>
      <w:proofErr w:type="gramEnd"/>
      <w:r w:rsidR="00675003">
        <w:rPr>
          <w:rFonts w:ascii="Arial" w:eastAsiaTheme="majorEastAsia" w:hAnsi="Arial" w:cs="Arial"/>
          <w:lang w:val="en-GB"/>
        </w:rPr>
        <w:t xml:space="preserve"> professional development and </w:t>
      </w:r>
      <w:proofErr w:type="gramStart"/>
      <w:r w:rsidR="00675003">
        <w:rPr>
          <w:rFonts w:ascii="Arial" w:eastAsiaTheme="majorEastAsia" w:hAnsi="Arial" w:cs="Arial"/>
          <w:lang w:val="en-GB"/>
        </w:rPr>
        <w:t>students</w:t>
      </w:r>
      <w:proofErr w:type="gramEnd"/>
      <w:r w:rsidR="00675003">
        <w:rPr>
          <w:rFonts w:ascii="Arial" w:eastAsiaTheme="majorEastAsia" w:hAnsi="Arial" w:cs="Arial"/>
          <w:lang w:val="en-GB"/>
        </w:rPr>
        <w:t xml:space="preserve"> skills development </w:t>
      </w:r>
      <w:r w:rsidRPr="009D677D">
        <w:rPr>
          <w:rFonts w:ascii="Arial" w:eastAsiaTheme="majorEastAsia" w:hAnsi="Arial" w:cs="Arial"/>
          <w:lang w:val="en-GB"/>
        </w:rPr>
        <w:t>on Artificial Intelligence (AI)</w:t>
      </w:r>
      <w:r w:rsidR="00675003">
        <w:rPr>
          <w:rFonts w:ascii="Arial" w:eastAsiaTheme="majorEastAsia" w:hAnsi="Arial" w:cs="Arial"/>
          <w:lang w:val="en-GB"/>
        </w:rPr>
        <w:t>, 3D, Digital wellbeing</w:t>
      </w:r>
      <w:r w:rsidRPr="009D677D">
        <w:rPr>
          <w:rFonts w:ascii="Arial" w:eastAsiaTheme="majorEastAsia" w:hAnsi="Arial" w:cs="Arial"/>
          <w:lang w:val="en-GB"/>
        </w:rPr>
        <w:t xml:space="preserve"> in Education, designed to promote responsible, ethical, and pedagogically sound use of AI in primary and lower secondary schools. This initiative responds to the growing importance of Media and Artificial Intelligence Literacy (MAIL), which will be included in PISA 2029 assessments.</w:t>
      </w:r>
    </w:p>
    <w:p w14:paraId="02273725" w14:textId="1AECF449" w:rsidR="009D677D" w:rsidRPr="009D677D" w:rsidRDefault="009D677D" w:rsidP="009D677D">
      <w:pPr>
        <w:jc w:val="both"/>
        <w:rPr>
          <w:rFonts w:ascii="Arial" w:eastAsiaTheme="majorEastAsia" w:hAnsi="Arial" w:cs="Arial"/>
          <w:lang w:val="en-GB"/>
        </w:rPr>
      </w:pPr>
      <w:r w:rsidRPr="009D677D">
        <w:rPr>
          <w:rFonts w:ascii="Arial" w:eastAsiaTheme="majorEastAsia" w:hAnsi="Arial" w:cs="Arial"/>
          <w:lang w:val="en-GB"/>
        </w:rPr>
        <w:t>All learning content, training materials, and assessments have already been developed</w:t>
      </w:r>
      <w:r w:rsidR="008F5051">
        <w:rPr>
          <w:rFonts w:ascii="Arial" w:eastAsiaTheme="majorEastAsia" w:hAnsi="Arial" w:cs="Arial"/>
          <w:lang w:val="en-GB"/>
        </w:rPr>
        <w:t xml:space="preserve"> as part of the Skills Upload Jr Vodafone Foundation programme</w:t>
      </w:r>
      <w:r w:rsidRPr="009D677D">
        <w:rPr>
          <w:rFonts w:ascii="Arial" w:eastAsiaTheme="majorEastAsia" w:hAnsi="Arial" w:cs="Arial"/>
          <w:lang w:val="en-GB"/>
        </w:rPr>
        <w:t xml:space="preserve">. </w:t>
      </w:r>
    </w:p>
    <w:p w14:paraId="357B3C04" w14:textId="36FB9AB8" w:rsidR="009D677D" w:rsidRPr="009D677D" w:rsidRDefault="00D31CAF" w:rsidP="009D677D">
      <w:pPr>
        <w:rPr>
          <w:rFonts w:ascii="Arial" w:eastAsiaTheme="majorEastAsia" w:hAnsi="Arial" w:cs="Arial"/>
          <w:b/>
          <w:bCs/>
          <w:lang w:val="en-GB"/>
        </w:rPr>
      </w:pPr>
      <w:r>
        <w:rPr>
          <w:rFonts w:ascii="Arial" w:eastAsiaTheme="majorEastAsia" w:hAnsi="Arial" w:cs="Arial"/>
          <w:b/>
          <w:bCs/>
          <w:lang w:val="en-GB"/>
        </w:rPr>
        <w:t>3</w:t>
      </w:r>
      <w:r w:rsidR="009D677D" w:rsidRPr="009D677D">
        <w:rPr>
          <w:rFonts w:ascii="Arial" w:eastAsiaTheme="majorEastAsia" w:hAnsi="Arial" w:cs="Arial"/>
          <w:b/>
          <w:bCs/>
          <w:lang w:val="en-GB"/>
        </w:rPr>
        <w:t>. Objective of the Assignment</w:t>
      </w:r>
    </w:p>
    <w:p w14:paraId="73E664E5" w14:textId="42CF7B9F" w:rsidR="0059245F" w:rsidRDefault="009D677D" w:rsidP="0034295C">
      <w:pPr>
        <w:jc w:val="both"/>
        <w:rPr>
          <w:rFonts w:ascii="Arial" w:eastAsiaTheme="majorEastAsia" w:hAnsi="Arial" w:cs="Arial"/>
          <w:lang w:val="en-GB"/>
        </w:rPr>
      </w:pPr>
      <w:r w:rsidRPr="009D677D">
        <w:rPr>
          <w:rFonts w:ascii="Arial" w:eastAsiaTheme="majorEastAsia" w:hAnsi="Arial" w:cs="Arial"/>
          <w:lang w:val="en-GB"/>
        </w:rPr>
        <w:t xml:space="preserve">The objective of this consultancy is to </w:t>
      </w:r>
      <w:r w:rsidR="0059245F">
        <w:rPr>
          <w:rFonts w:ascii="Arial" w:eastAsiaTheme="majorEastAsia" w:hAnsi="Arial" w:cs="Arial"/>
          <w:lang w:val="en-GB"/>
        </w:rPr>
        <w:t>create</w:t>
      </w:r>
      <w:r w:rsidR="00D05B67">
        <w:rPr>
          <w:rFonts w:ascii="Arial" w:eastAsiaTheme="majorEastAsia" w:hAnsi="Arial" w:cs="Arial"/>
          <w:lang w:val="en-GB"/>
        </w:rPr>
        <w:t xml:space="preserve"> a </w:t>
      </w:r>
      <w:r w:rsidRPr="009D677D">
        <w:rPr>
          <w:rFonts w:ascii="Arial" w:eastAsiaTheme="majorEastAsia" w:hAnsi="Arial" w:cs="Arial"/>
          <w:lang w:val="en-GB"/>
        </w:rPr>
        <w:t xml:space="preserve">stable, secure, and fully functional </w:t>
      </w:r>
      <w:r w:rsidR="00D05B67">
        <w:rPr>
          <w:rFonts w:ascii="Arial" w:eastAsiaTheme="majorEastAsia" w:hAnsi="Arial" w:cs="Arial"/>
          <w:lang w:val="en-GB"/>
        </w:rPr>
        <w:t>Online P</w:t>
      </w:r>
      <w:r w:rsidRPr="009D677D">
        <w:rPr>
          <w:rFonts w:ascii="Arial" w:eastAsiaTheme="majorEastAsia" w:hAnsi="Arial" w:cs="Arial"/>
          <w:lang w:val="en-GB"/>
        </w:rPr>
        <w:t>latform</w:t>
      </w:r>
      <w:r w:rsidR="00D05B67">
        <w:rPr>
          <w:rFonts w:ascii="Arial" w:eastAsiaTheme="majorEastAsia" w:hAnsi="Arial" w:cs="Arial"/>
          <w:lang w:val="en-GB"/>
        </w:rPr>
        <w:t xml:space="preserve"> </w:t>
      </w:r>
      <w:r w:rsidR="00D05B67" w:rsidRPr="00D05B67">
        <w:rPr>
          <w:rFonts w:ascii="Arial" w:hAnsi="Arial" w:cs="Arial"/>
          <w:i/>
          <w:iCs/>
          <w:lang w:val="en-GB"/>
        </w:rPr>
        <w:t>Skills Upload Jr</w:t>
      </w:r>
      <w:r w:rsidR="00D05B67">
        <w:rPr>
          <w:rFonts w:ascii="Arial" w:hAnsi="Arial" w:cs="Arial"/>
          <w:i/>
          <w:iCs/>
          <w:lang w:val="en-GB"/>
        </w:rPr>
        <w:t>,</w:t>
      </w:r>
      <w:r w:rsidRPr="009D677D">
        <w:rPr>
          <w:rFonts w:ascii="Arial" w:eastAsiaTheme="majorEastAsia" w:hAnsi="Arial" w:cs="Arial"/>
          <w:lang w:val="en-GB"/>
        </w:rPr>
        <w:t xml:space="preserve"> </w:t>
      </w:r>
      <w:r w:rsidR="0059245F">
        <w:rPr>
          <w:rFonts w:ascii="Arial" w:eastAsiaTheme="majorEastAsia" w:hAnsi="Arial" w:cs="Arial"/>
          <w:lang w:val="en-GB"/>
        </w:rPr>
        <w:t xml:space="preserve">developed by Vodafone Foundation, </w:t>
      </w:r>
      <w:r w:rsidR="00D05B67">
        <w:rPr>
          <w:rFonts w:ascii="Arial" w:eastAsiaTheme="majorEastAsia" w:hAnsi="Arial" w:cs="Arial"/>
          <w:lang w:val="en-GB"/>
        </w:rPr>
        <w:t>as additional resource to C</w:t>
      </w:r>
      <w:r w:rsidR="0059245F">
        <w:rPr>
          <w:rFonts w:ascii="Arial" w:eastAsiaTheme="majorEastAsia" w:hAnsi="Arial" w:cs="Arial"/>
          <w:lang w:val="en-GB"/>
        </w:rPr>
        <w:t xml:space="preserve">ritical Thinking, Problem Solving </w:t>
      </w:r>
      <w:r w:rsidR="00D05B67">
        <w:rPr>
          <w:rFonts w:ascii="Arial" w:eastAsiaTheme="majorEastAsia" w:hAnsi="Arial" w:cs="Arial"/>
          <w:lang w:val="en-GB"/>
        </w:rPr>
        <w:t xml:space="preserve">and Coding </w:t>
      </w:r>
      <w:r w:rsidR="0059245F">
        <w:rPr>
          <w:rFonts w:ascii="Arial" w:eastAsiaTheme="majorEastAsia" w:hAnsi="Arial" w:cs="Arial"/>
          <w:lang w:val="en-GB"/>
        </w:rPr>
        <w:t xml:space="preserve">online </w:t>
      </w:r>
      <w:r w:rsidR="00D05B67">
        <w:rPr>
          <w:rFonts w:ascii="Arial" w:eastAsiaTheme="majorEastAsia" w:hAnsi="Arial" w:cs="Arial"/>
          <w:lang w:val="en-GB"/>
        </w:rPr>
        <w:t>training platform</w:t>
      </w:r>
      <w:r w:rsidR="0059245F">
        <w:rPr>
          <w:rFonts w:ascii="Arial" w:eastAsiaTheme="majorEastAsia" w:hAnsi="Arial" w:cs="Arial"/>
          <w:lang w:val="en-GB"/>
        </w:rPr>
        <w:t>, part of th</w:t>
      </w:r>
      <w:r w:rsidR="00747A9F">
        <w:rPr>
          <w:rFonts w:ascii="Arial" w:eastAsiaTheme="majorEastAsia" w:hAnsi="Arial" w:cs="Arial"/>
          <w:lang w:val="en-GB"/>
        </w:rPr>
        <w:t>e</w:t>
      </w:r>
      <w:r w:rsidR="0059245F">
        <w:rPr>
          <w:rFonts w:ascii="Arial" w:eastAsiaTheme="majorEastAsia" w:hAnsi="Arial" w:cs="Arial"/>
          <w:lang w:val="en-GB"/>
        </w:rPr>
        <w:t xml:space="preserve"> 21</w:t>
      </w:r>
      <w:r w:rsidR="0059245F" w:rsidRPr="0059245F">
        <w:rPr>
          <w:rFonts w:ascii="Arial" w:eastAsiaTheme="majorEastAsia" w:hAnsi="Arial" w:cs="Arial"/>
          <w:vertAlign w:val="superscript"/>
          <w:lang w:val="en-GB"/>
        </w:rPr>
        <w:t>st</w:t>
      </w:r>
      <w:r w:rsidR="0059245F">
        <w:rPr>
          <w:rFonts w:ascii="Arial" w:eastAsiaTheme="majorEastAsia" w:hAnsi="Arial" w:cs="Arial"/>
          <w:lang w:val="en-GB"/>
        </w:rPr>
        <w:t xml:space="preserve"> Century Schools</w:t>
      </w:r>
      <w:r w:rsidR="00D05B67">
        <w:rPr>
          <w:rFonts w:ascii="Arial" w:eastAsiaTheme="majorEastAsia" w:hAnsi="Arial" w:cs="Arial"/>
          <w:lang w:val="en-GB"/>
        </w:rPr>
        <w:t xml:space="preserve">, supporting teachers professional development and students development in the use of </w:t>
      </w:r>
      <w:r w:rsidR="00747A9F">
        <w:rPr>
          <w:rFonts w:ascii="Arial" w:eastAsiaTheme="majorEastAsia" w:hAnsi="Arial" w:cs="Arial"/>
          <w:lang w:val="en-GB"/>
        </w:rPr>
        <w:t>Technology</w:t>
      </w:r>
      <w:r w:rsidR="00D05B67">
        <w:rPr>
          <w:rFonts w:ascii="Arial" w:eastAsiaTheme="majorEastAsia" w:hAnsi="Arial" w:cs="Arial"/>
          <w:lang w:val="en-GB"/>
        </w:rPr>
        <w:t xml:space="preserve"> in schools, in Albania. </w:t>
      </w:r>
    </w:p>
    <w:p w14:paraId="43787E46" w14:textId="34614CFF" w:rsidR="0034295C" w:rsidRDefault="0034295C" w:rsidP="0034295C">
      <w:pPr>
        <w:jc w:val="both"/>
        <w:rPr>
          <w:rFonts w:ascii="Arial" w:eastAsiaTheme="majorEastAsia" w:hAnsi="Arial" w:cs="Arial"/>
          <w:lang w:val="en-GB"/>
        </w:rPr>
      </w:pPr>
      <w:r w:rsidRPr="0034295C">
        <w:rPr>
          <w:rFonts w:ascii="Arial" w:eastAsiaTheme="majorEastAsia" w:hAnsi="Arial" w:cs="Arial"/>
          <w:lang w:val="en-GB"/>
        </w:rPr>
        <w:t>To ensure relevance, compliance, and effectiveness, the platform content must be aligned with national curriculum standards and adapted to the digital skills levels of teachers and students.</w:t>
      </w:r>
      <w:r w:rsidR="0059245F">
        <w:rPr>
          <w:rFonts w:ascii="Arial" w:eastAsiaTheme="majorEastAsia" w:hAnsi="Arial" w:cs="Arial"/>
          <w:lang w:val="en-GB"/>
        </w:rPr>
        <w:t xml:space="preserve"> </w:t>
      </w:r>
      <w:r w:rsidRPr="0034295C">
        <w:rPr>
          <w:rFonts w:ascii="Arial" w:eastAsiaTheme="majorEastAsia" w:hAnsi="Arial" w:cs="Arial"/>
          <w:lang w:val="en-GB"/>
        </w:rPr>
        <w:t>This assignment aims to contextualize and align platform content with national education requirements while strengthening competencies in the pedagogical use of technology in schools.</w:t>
      </w:r>
    </w:p>
    <w:p w14:paraId="7DF989B8" w14:textId="7C80D1C1" w:rsidR="00F94732" w:rsidRPr="00D31CAF" w:rsidRDefault="00F94732" w:rsidP="0034295C">
      <w:pPr>
        <w:jc w:val="both"/>
        <w:rPr>
          <w:rFonts w:ascii="Arial" w:eastAsiaTheme="majorEastAsia" w:hAnsi="Arial" w:cs="Arial"/>
          <w:b/>
          <w:bCs/>
          <w:lang w:val="en-GB"/>
        </w:rPr>
      </w:pPr>
      <w:r w:rsidRPr="00D31CAF">
        <w:rPr>
          <w:rFonts w:ascii="Arial" w:eastAsiaTheme="majorEastAsia" w:hAnsi="Arial" w:cs="Arial"/>
          <w:b/>
          <w:bCs/>
          <w:lang w:val="en-GB"/>
        </w:rPr>
        <w:t xml:space="preserve">The specific objectives of this </w:t>
      </w:r>
      <w:proofErr w:type="spellStart"/>
      <w:r w:rsidRPr="00D31CAF">
        <w:rPr>
          <w:rFonts w:ascii="Arial" w:eastAsiaTheme="majorEastAsia" w:hAnsi="Arial" w:cs="Arial"/>
          <w:b/>
          <w:bCs/>
          <w:lang w:val="en-GB"/>
        </w:rPr>
        <w:t>ToR</w:t>
      </w:r>
      <w:proofErr w:type="spellEnd"/>
      <w:r w:rsidRPr="00D31CAF">
        <w:rPr>
          <w:rFonts w:ascii="Arial" w:eastAsiaTheme="majorEastAsia" w:hAnsi="Arial" w:cs="Arial"/>
          <w:b/>
          <w:bCs/>
          <w:lang w:val="en-GB"/>
        </w:rPr>
        <w:t xml:space="preserve"> are:</w:t>
      </w:r>
    </w:p>
    <w:p w14:paraId="460E310B" w14:textId="5C36DE14" w:rsidR="00F94732" w:rsidRPr="006A05E4" w:rsidRDefault="00F94732" w:rsidP="00444337">
      <w:pPr>
        <w:pStyle w:val="ListParagraph"/>
        <w:numPr>
          <w:ilvl w:val="0"/>
          <w:numId w:val="10"/>
        </w:numPr>
        <w:jc w:val="both"/>
        <w:rPr>
          <w:rFonts w:ascii="Arial" w:eastAsiaTheme="majorEastAsia" w:hAnsi="Arial" w:cs="Arial"/>
          <w:lang w:val="en-GB"/>
        </w:rPr>
      </w:pPr>
      <w:r w:rsidRPr="006A05E4">
        <w:rPr>
          <w:rFonts w:ascii="Arial" w:eastAsiaTheme="majorEastAsia" w:hAnsi="Arial" w:cs="Arial"/>
          <w:lang w:val="en-GB"/>
        </w:rPr>
        <w:t xml:space="preserve">Align </w:t>
      </w:r>
      <w:r w:rsidR="00D31CAF">
        <w:rPr>
          <w:rFonts w:ascii="Arial" w:eastAsiaTheme="majorEastAsia" w:hAnsi="Arial" w:cs="Arial"/>
          <w:lang w:val="en-GB"/>
        </w:rPr>
        <w:t xml:space="preserve">content of the </w:t>
      </w:r>
      <w:r w:rsidRPr="006A05E4">
        <w:rPr>
          <w:rFonts w:ascii="Arial" w:eastAsiaTheme="majorEastAsia" w:hAnsi="Arial" w:cs="Arial"/>
          <w:lang w:val="en-GB"/>
        </w:rPr>
        <w:t xml:space="preserve">existing online platform “Upload Skills Jr” </w:t>
      </w:r>
      <w:r w:rsidR="00D31CAF">
        <w:rPr>
          <w:rFonts w:ascii="Arial" w:eastAsiaTheme="majorEastAsia" w:hAnsi="Arial" w:cs="Arial"/>
          <w:lang w:val="en-GB"/>
        </w:rPr>
        <w:t xml:space="preserve">of </w:t>
      </w:r>
      <w:r w:rsidR="00D31CAF" w:rsidRPr="006A05E4">
        <w:rPr>
          <w:rFonts w:ascii="Arial" w:eastAsiaTheme="majorEastAsia" w:hAnsi="Arial" w:cs="Arial"/>
          <w:lang w:val="en-GB"/>
        </w:rPr>
        <w:t xml:space="preserve">Vodafone Foundation </w:t>
      </w:r>
      <w:r w:rsidRPr="006A05E4">
        <w:rPr>
          <w:rFonts w:ascii="Arial" w:eastAsiaTheme="majorEastAsia" w:hAnsi="Arial" w:cs="Arial"/>
          <w:lang w:val="en-GB"/>
        </w:rPr>
        <w:t>with national curriculum standards of Albania by:</w:t>
      </w:r>
    </w:p>
    <w:p w14:paraId="711CC9E2" w14:textId="77777777" w:rsidR="00F94732" w:rsidRDefault="00F94732" w:rsidP="00444337">
      <w:pPr>
        <w:pStyle w:val="ListParagraph"/>
        <w:numPr>
          <w:ilvl w:val="0"/>
          <w:numId w:val="9"/>
        </w:numPr>
        <w:jc w:val="both"/>
        <w:rPr>
          <w:rFonts w:ascii="Arial" w:eastAsiaTheme="majorEastAsia" w:hAnsi="Arial" w:cs="Arial"/>
          <w:lang w:val="en-GB"/>
        </w:rPr>
      </w:pPr>
      <w:r w:rsidRPr="00F94732">
        <w:rPr>
          <w:rFonts w:ascii="Arial" w:eastAsiaTheme="majorEastAsia" w:hAnsi="Arial" w:cs="Arial"/>
          <w:lang w:val="en-GB"/>
        </w:rPr>
        <w:t xml:space="preserve">ensuring age-appropriate and grade-level </w:t>
      </w:r>
      <w:proofErr w:type="gramStart"/>
      <w:r w:rsidRPr="00F94732">
        <w:rPr>
          <w:rFonts w:ascii="Arial" w:eastAsiaTheme="majorEastAsia" w:hAnsi="Arial" w:cs="Arial"/>
          <w:lang w:val="en-GB"/>
        </w:rPr>
        <w:t>relevance;</w:t>
      </w:r>
      <w:proofErr w:type="gramEnd"/>
      <w:r w:rsidRPr="00F94732">
        <w:rPr>
          <w:rFonts w:ascii="Arial" w:eastAsiaTheme="majorEastAsia" w:hAnsi="Arial" w:cs="Arial"/>
          <w:lang w:val="en-GB"/>
        </w:rPr>
        <w:t xml:space="preserve"> </w:t>
      </w:r>
    </w:p>
    <w:p w14:paraId="05839DC5" w14:textId="7643280B" w:rsidR="00F94732" w:rsidRDefault="00F94732" w:rsidP="00444337">
      <w:pPr>
        <w:pStyle w:val="ListParagraph"/>
        <w:numPr>
          <w:ilvl w:val="0"/>
          <w:numId w:val="9"/>
        </w:numPr>
        <w:jc w:val="both"/>
        <w:rPr>
          <w:rFonts w:ascii="Arial" w:eastAsiaTheme="majorEastAsia" w:hAnsi="Arial" w:cs="Arial"/>
          <w:lang w:val="en-GB"/>
        </w:rPr>
      </w:pPr>
      <w:r>
        <w:rPr>
          <w:rFonts w:ascii="Arial" w:eastAsiaTheme="majorEastAsia" w:hAnsi="Arial" w:cs="Arial"/>
          <w:lang w:val="en-GB"/>
        </w:rPr>
        <w:t>i</w:t>
      </w:r>
      <w:r w:rsidRPr="00F94732">
        <w:rPr>
          <w:rFonts w:ascii="Arial" w:eastAsiaTheme="majorEastAsia" w:hAnsi="Arial" w:cs="Arial"/>
          <w:lang w:val="en-GB"/>
        </w:rPr>
        <w:t>ntegrat</w:t>
      </w:r>
      <w:r>
        <w:rPr>
          <w:rFonts w:ascii="Arial" w:eastAsiaTheme="majorEastAsia" w:hAnsi="Arial" w:cs="Arial"/>
          <w:lang w:val="en-GB"/>
        </w:rPr>
        <w:t>ing</w:t>
      </w:r>
      <w:r w:rsidRPr="00F94732">
        <w:rPr>
          <w:rFonts w:ascii="Arial" w:eastAsiaTheme="majorEastAsia" w:hAnsi="Arial" w:cs="Arial"/>
          <w:lang w:val="en-GB"/>
        </w:rPr>
        <w:t xml:space="preserve"> digital literacy and ICT competencies aligned with national </w:t>
      </w:r>
      <w:proofErr w:type="gramStart"/>
      <w:r w:rsidRPr="00F94732">
        <w:rPr>
          <w:rFonts w:ascii="Arial" w:eastAsiaTheme="majorEastAsia" w:hAnsi="Arial" w:cs="Arial"/>
          <w:lang w:val="en-GB"/>
        </w:rPr>
        <w:t>frameworks</w:t>
      </w:r>
      <w:r>
        <w:rPr>
          <w:rFonts w:ascii="Arial" w:eastAsiaTheme="majorEastAsia" w:hAnsi="Arial" w:cs="Arial"/>
          <w:lang w:val="en-GB"/>
        </w:rPr>
        <w:t>;</w:t>
      </w:r>
      <w:proofErr w:type="gramEnd"/>
    </w:p>
    <w:p w14:paraId="254832C2" w14:textId="6F830B90" w:rsidR="00F94732" w:rsidRPr="00F94732" w:rsidRDefault="00F94732" w:rsidP="00444337">
      <w:pPr>
        <w:pStyle w:val="ListParagraph"/>
        <w:numPr>
          <w:ilvl w:val="0"/>
          <w:numId w:val="9"/>
        </w:numPr>
        <w:jc w:val="both"/>
        <w:rPr>
          <w:rFonts w:ascii="Arial" w:eastAsiaTheme="majorEastAsia" w:hAnsi="Arial" w:cs="Arial"/>
          <w:lang w:val="en-GB"/>
        </w:rPr>
      </w:pPr>
      <w:r>
        <w:rPr>
          <w:rFonts w:ascii="Arial" w:eastAsiaTheme="majorEastAsia" w:hAnsi="Arial" w:cs="Arial"/>
          <w:lang w:val="en-GB"/>
        </w:rPr>
        <w:t>a</w:t>
      </w:r>
      <w:r w:rsidRPr="00F94732">
        <w:rPr>
          <w:rFonts w:ascii="Arial" w:eastAsiaTheme="majorEastAsia" w:hAnsi="Arial" w:cs="Arial"/>
          <w:lang w:val="en-GB"/>
        </w:rPr>
        <w:t>dapt</w:t>
      </w:r>
      <w:r>
        <w:rPr>
          <w:rFonts w:ascii="Arial" w:eastAsiaTheme="majorEastAsia" w:hAnsi="Arial" w:cs="Arial"/>
          <w:lang w:val="en-GB"/>
        </w:rPr>
        <w:t>ing</w:t>
      </w:r>
      <w:r w:rsidRPr="00F94732">
        <w:rPr>
          <w:rFonts w:ascii="Arial" w:eastAsiaTheme="majorEastAsia" w:hAnsi="Arial" w:cs="Arial"/>
          <w:lang w:val="en-GB"/>
        </w:rPr>
        <w:t xml:space="preserve"> content to match teachers’ and students’ digital skills </w:t>
      </w:r>
      <w:proofErr w:type="gramStart"/>
      <w:r w:rsidRPr="00F94732">
        <w:rPr>
          <w:rFonts w:ascii="Arial" w:eastAsiaTheme="majorEastAsia" w:hAnsi="Arial" w:cs="Arial"/>
          <w:lang w:val="en-GB"/>
        </w:rPr>
        <w:t>levels</w:t>
      </w:r>
      <w:r>
        <w:rPr>
          <w:rFonts w:ascii="Arial" w:eastAsiaTheme="majorEastAsia" w:hAnsi="Arial" w:cs="Arial"/>
          <w:lang w:val="en-GB"/>
        </w:rPr>
        <w:t>;</w:t>
      </w:r>
      <w:proofErr w:type="gramEnd"/>
    </w:p>
    <w:p w14:paraId="0F65C010" w14:textId="689BC239" w:rsidR="00F94732" w:rsidRDefault="00F94732" w:rsidP="00444337">
      <w:pPr>
        <w:pStyle w:val="ListParagraph"/>
        <w:numPr>
          <w:ilvl w:val="0"/>
          <w:numId w:val="8"/>
        </w:numPr>
        <w:jc w:val="both"/>
        <w:rPr>
          <w:rFonts w:ascii="Arial" w:eastAsiaTheme="majorEastAsia" w:hAnsi="Arial" w:cs="Arial"/>
          <w:lang w:val="en-GB"/>
        </w:rPr>
      </w:pPr>
      <w:r>
        <w:rPr>
          <w:rFonts w:ascii="Arial" w:eastAsiaTheme="majorEastAsia" w:hAnsi="Arial" w:cs="Arial"/>
          <w:lang w:val="en-GB"/>
        </w:rPr>
        <w:t>e</w:t>
      </w:r>
      <w:r w:rsidRPr="00F94732">
        <w:rPr>
          <w:rFonts w:ascii="Arial" w:eastAsiaTheme="majorEastAsia" w:hAnsi="Arial" w:cs="Arial"/>
          <w:lang w:val="en-GB"/>
        </w:rPr>
        <w:t>nsur</w:t>
      </w:r>
      <w:r>
        <w:rPr>
          <w:rFonts w:ascii="Arial" w:eastAsiaTheme="majorEastAsia" w:hAnsi="Arial" w:cs="Arial"/>
          <w:lang w:val="en-GB"/>
        </w:rPr>
        <w:t>ing</w:t>
      </w:r>
      <w:r w:rsidRPr="00F94732">
        <w:rPr>
          <w:rFonts w:ascii="Arial" w:eastAsiaTheme="majorEastAsia" w:hAnsi="Arial" w:cs="Arial"/>
          <w:lang w:val="en-GB"/>
        </w:rPr>
        <w:t xml:space="preserve"> pedagogical appropriateness for blended and online learning environments</w:t>
      </w:r>
      <w:r>
        <w:rPr>
          <w:rFonts w:ascii="Arial" w:eastAsiaTheme="majorEastAsia" w:hAnsi="Arial" w:cs="Arial"/>
          <w:lang w:val="en-GB"/>
        </w:rPr>
        <w:t>.</w:t>
      </w:r>
    </w:p>
    <w:p w14:paraId="1624C0FA" w14:textId="3F81BF07" w:rsidR="00F94732" w:rsidRPr="006A05E4" w:rsidRDefault="006A05E4" w:rsidP="00444337">
      <w:pPr>
        <w:pStyle w:val="ListParagraph"/>
        <w:numPr>
          <w:ilvl w:val="0"/>
          <w:numId w:val="10"/>
        </w:numPr>
        <w:jc w:val="both"/>
        <w:rPr>
          <w:rFonts w:ascii="Arial" w:eastAsiaTheme="majorEastAsia" w:hAnsi="Arial" w:cs="Arial"/>
        </w:rPr>
      </w:pPr>
      <w:r w:rsidRPr="006A05E4">
        <w:rPr>
          <w:rFonts w:ascii="Arial" w:eastAsiaTheme="majorEastAsia" w:hAnsi="Arial" w:cs="Arial"/>
        </w:rPr>
        <w:t>E</w:t>
      </w:r>
      <w:r w:rsidR="00F94732" w:rsidRPr="006A05E4">
        <w:rPr>
          <w:rFonts w:ascii="Arial" w:eastAsiaTheme="majorEastAsia" w:hAnsi="Arial" w:cs="Arial"/>
        </w:rPr>
        <w:t xml:space="preserve">stablish </w:t>
      </w:r>
      <w:r w:rsidRPr="006A05E4">
        <w:rPr>
          <w:rFonts w:ascii="Arial" w:eastAsiaTheme="majorEastAsia" w:hAnsi="Arial" w:cs="Arial"/>
        </w:rPr>
        <w:t>(</w:t>
      </w:r>
      <w:r w:rsidRPr="006A05E4">
        <w:rPr>
          <w:rFonts w:ascii="Arial" w:eastAsiaTheme="majorEastAsia" w:hAnsi="Arial" w:cs="Arial"/>
          <w:lang w:val="en-GB"/>
        </w:rPr>
        <w:t xml:space="preserve">design, configure, customize, and deploy) </w:t>
      </w:r>
      <w:r w:rsidR="00F94732" w:rsidRPr="006A05E4">
        <w:rPr>
          <w:rFonts w:ascii="Arial" w:eastAsiaTheme="majorEastAsia" w:hAnsi="Arial" w:cs="Arial"/>
        </w:rPr>
        <w:t xml:space="preserve">a </w:t>
      </w:r>
      <w:r w:rsidRPr="006A05E4">
        <w:rPr>
          <w:rFonts w:ascii="Arial" w:eastAsiaTheme="majorEastAsia" w:hAnsi="Arial" w:cs="Arial"/>
        </w:rPr>
        <w:t>local</w:t>
      </w:r>
      <w:r w:rsidR="00F94732" w:rsidRPr="006A05E4">
        <w:rPr>
          <w:rFonts w:ascii="Arial" w:eastAsiaTheme="majorEastAsia" w:hAnsi="Arial" w:cs="Arial"/>
        </w:rPr>
        <w:t xml:space="preserve"> online learning platform </w:t>
      </w:r>
      <w:r w:rsidRPr="006A05E4">
        <w:rPr>
          <w:rFonts w:ascii="Arial" w:eastAsiaTheme="majorEastAsia" w:hAnsi="Arial" w:cs="Arial"/>
        </w:rPr>
        <w:t xml:space="preserve">of Upload Skills Jr </w:t>
      </w:r>
      <w:proofErr w:type="spellStart"/>
      <w:r w:rsidRPr="006A05E4">
        <w:rPr>
          <w:rFonts w:ascii="Arial" w:eastAsiaTheme="majorEastAsia" w:hAnsi="Arial" w:cs="Arial"/>
        </w:rPr>
        <w:t>programme</w:t>
      </w:r>
      <w:proofErr w:type="spellEnd"/>
      <w:r w:rsidRPr="006A05E4">
        <w:rPr>
          <w:rFonts w:ascii="Arial" w:eastAsiaTheme="majorEastAsia" w:hAnsi="Arial" w:cs="Arial"/>
        </w:rPr>
        <w:t xml:space="preserve"> </w:t>
      </w:r>
      <w:r w:rsidR="00F94732" w:rsidRPr="006A05E4">
        <w:rPr>
          <w:rFonts w:ascii="Arial" w:eastAsiaTheme="majorEastAsia" w:hAnsi="Arial" w:cs="Arial"/>
        </w:rPr>
        <w:t>to enhance teachers’ professional development and strengthen students’ technology skills. The platform will be built using</w:t>
      </w:r>
      <w:r w:rsidRPr="006A05E4">
        <w:rPr>
          <w:rFonts w:ascii="Arial" w:eastAsiaTheme="majorEastAsia" w:hAnsi="Arial" w:cs="Arial"/>
        </w:rPr>
        <w:t xml:space="preserve"> Moodle, an o</w:t>
      </w:r>
      <w:r w:rsidR="00F94732" w:rsidRPr="006A05E4">
        <w:rPr>
          <w:rFonts w:ascii="Arial" w:eastAsiaTheme="majorEastAsia" w:hAnsi="Arial" w:cs="Arial"/>
        </w:rPr>
        <w:t xml:space="preserve">pen-source Learning Management System (LMS), </w:t>
      </w:r>
      <w:r w:rsidRPr="006A05E4">
        <w:rPr>
          <w:rFonts w:ascii="Arial" w:eastAsiaTheme="majorEastAsia" w:hAnsi="Arial" w:cs="Arial"/>
        </w:rPr>
        <w:t>to</w:t>
      </w:r>
      <w:r w:rsidR="00F94732" w:rsidRPr="006A05E4">
        <w:rPr>
          <w:rFonts w:ascii="Arial" w:eastAsiaTheme="majorEastAsia" w:hAnsi="Arial" w:cs="Arial"/>
        </w:rPr>
        <w:t xml:space="preserve"> support blended, hybrid, and fully online learning modalities</w:t>
      </w:r>
      <w:r w:rsidRPr="006A05E4">
        <w:rPr>
          <w:rFonts w:ascii="Arial" w:eastAsiaTheme="majorEastAsia" w:hAnsi="Arial" w:cs="Arial"/>
        </w:rPr>
        <w:t xml:space="preserve">, aiming to: </w:t>
      </w:r>
    </w:p>
    <w:p w14:paraId="19E34AFA" w14:textId="77777777" w:rsidR="006A05E4" w:rsidRDefault="006A05E4" w:rsidP="00444337">
      <w:pPr>
        <w:pStyle w:val="ListParagraph"/>
        <w:numPr>
          <w:ilvl w:val="0"/>
          <w:numId w:val="8"/>
        </w:numPr>
        <w:jc w:val="both"/>
        <w:rPr>
          <w:rFonts w:ascii="Arial" w:eastAsiaTheme="majorEastAsia" w:hAnsi="Arial" w:cs="Arial"/>
          <w:lang w:val="en-GB"/>
        </w:rPr>
      </w:pPr>
      <w:r>
        <w:rPr>
          <w:rFonts w:ascii="Arial" w:eastAsiaTheme="majorEastAsia" w:hAnsi="Arial" w:cs="Arial"/>
          <w:lang w:val="en-GB"/>
        </w:rPr>
        <w:t>s</w:t>
      </w:r>
      <w:r w:rsidRPr="006A05E4">
        <w:rPr>
          <w:rFonts w:ascii="Arial" w:eastAsiaTheme="majorEastAsia" w:hAnsi="Arial" w:cs="Arial"/>
          <w:lang w:val="en-GB"/>
        </w:rPr>
        <w:t xml:space="preserve">upport continuous professional development (CPD) for </w:t>
      </w:r>
      <w:proofErr w:type="gramStart"/>
      <w:r w:rsidRPr="006A05E4">
        <w:rPr>
          <w:rFonts w:ascii="Arial" w:eastAsiaTheme="majorEastAsia" w:hAnsi="Arial" w:cs="Arial"/>
          <w:lang w:val="en-GB"/>
        </w:rPr>
        <w:t>teachers</w:t>
      </w:r>
      <w:r>
        <w:rPr>
          <w:rFonts w:ascii="Arial" w:eastAsiaTheme="majorEastAsia" w:hAnsi="Arial" w:cs="Arial"/>
          <w:lang w:val="en-GB"/>
        </w:rPr>
        <w:t>;</w:t>
      </w:r>
      <w:proofErr w:type="gramEnd"/>
    </w:p>
    <w:p w14:paraId="0D3EB01D" w14:textId="77777777" w:rsidR="006A05E4" w:rsidRDefault="006A05E4" w:rsidP="00444337">
      <w:pPr>
        <w:pStyle w:val="ListParagraph"/>
        <w:numPr>
          <w:ilvl w:val="0"/>
          <w:numId w:val="8"/>
        </w:numPr>
        <w:jc w:val="both"/>
        <w:rPr>
          <w:rFonts w:ascii="Arial" w:eastAsiaTheme="majorEastAsia" w:hAnsi="Arial" w:cs="Arial"/>
          <w:lang w:val="en-GB"/>
        </w:rPr>
      </w:pPr>
      <w:r>
        <w:rPr>
          <w:rFonts w:ascii="Arial" w:eastAsiaTheme="majorEastAsia" w:hAnsi="Arial" w:cs="Arial"/>
          <w:lang w:val="en-GB"/>
        </w:rPr>
        <w:t>e</w:t>
      </w:r>
      <w:r w:rsidRPr="006A05E4">
        <w:rPr>
          <w:rFonts w:ascii="Arial" w:eastAsiaTheme="majorEastAsia" w:hAnsi="Arial" w:cs="Arial"/>
          <w:lang w:val="en-GB"/>
        </w:rPr>
        <w:t xml:space="preserve">nhance students’ digital and technology-related </w:t>
      </w:r>
      <w:proofErr w:type="gramStart"/>
      <w:r w:rsidRPr="006A05E4">
        <w:rPr>
          <w:rFonts w:ascii="Arial" w:eastAsiaTheme="majorEastAsia" w:hAnsi="Arial" w:cs="Arial"/>
          <w:lang w:val="en-GB"/>
        </w:rPr>
        <w:t>competencies</w:t>
      </w:r>
      <w:r>
        <w:rPr>
          <w:rFonts w:ascii="Arial" w:eastAsiaTheme="majorEastAsia" w:hAnsi="Arial" w:cs="Arial"/>
          <w:lang w:val="en-GB"/>
        </w:rPr>
        <w:t>;</w:t>
      </w:r>
      <w:proofErr w:type="gramEnd"/>
    </w:p>
    <w:p w14:paraId="5777B73E" w14:textId="1967F388" w:rsidR="006A05E4" w:rsidRDefault="006A05E4" w:rsidP="00444337">
      <w:pPr>
        <w:pStyle w:val="ListParagraph"/>
        <w:numPr>
          <w:ilvl w:val="0"/>
          <w:numId w:val="8"/>
        </w:numPr>
        <w:jc w:val="both"/>
        <w:rPr>
          <w:rFonts w:ascii="Arial" w:eastAsiaTheme="majorEastAsia" w:hAnsi="Arial" w:cs="Arial"/>
          <w:lang w:val="en-GB"/>
        </w:rPr>
      </w:pPr>
      <w:r>
        <w:rPr>
          <w:rFonts w:ascii="Arial" w:eastAsiaTheme="majorEastAsia" w:hAnsi="Arial" w:cs="Arial"/>
          <w:lang w:val="en-GB"/>
        </w:rPr>
        <w:t>p</w:t>
      </w:r>
      <w:r w:rsidRPr="006A05E4">
        <w:rPr>
          <w:rFonts w:ascii="Arial" w:eastAsiaTheme="majorEastAsia" w:hAnsi="Arial" w:cs="Arial"/>
          <w:lang w:val="en-GB"/>
        </w:rPr>
        <w:t xml:space="preserve">rovide interactive, </w:t>
      </w:r>
      <w:r w:rsidR="003553A5">
        <w:rPr>
          <w:rFonts w:ascii="Arial" w:eastAsiaTheme="majorEastAsia" w:hAnsi="Arial" w:cs="Arial"/>
          <w:lang w:val="en-GB"/>
        </w:rPr>
        <w:t>self-pace</w:t>
      </w:r>
      <w:r>
        <w:rPr>
          <w:rFonts w:ascii="Arial" w:eastAsiaTheme="majorEastAsia" w:hAnsi="Arial" w:cs="Arial"/>
          <w:lang w:val="en-GB"/>
        </w:rPr>
        <w:t xml:space="preserve">, </w:t>
      </w:r>
      <w:r w:rsidRPr="006A05E4">
        <w:rPr>
          <w:rFonts w:ascii="Arial" w:eastAsiaTheme="majorEastAsia" w:hAnsi="Arial" w:cs="Arial"/>
          <w:lang w:val="en-GB"/>
        </w:rPr>
        <w:t xml:space="preserve">accessible, and user-friendly learning </w:t>
      </w:r>
      <w:r w:rsidR="003553A5" w:rsidRPr="006A05E4">
        <w:rPr>
          <w:rFonts w:ascii="Arial" w:eastAsiaTheme="majorEastAsia" w:hAnsi="Arial" w:cs="Arial"/>
          <w:lang w:val="en-GB"/>
        </w:rPr>
        <w:t>environments</w:t>
      </w:r>
      <w:r w:rsidR="003553A5">
        <w:rPr>
          <w:rFonts w:ascii="Arial" w:eastAsiaTheme="majorEastAsia" w:hAnsi="Arial" w:cs="Arial"/>
          <w:lang w:val="en-GB"/>
        </w:rPr>
        <w:t>.</w:t>
      </w:r>
    </w:p>
    <w:p w14:paraId="4A4E36F6" w14:textId="4F422755" w:rsidR="006A05E4" w:rsidRDefault="006A05E4" w:rsidP="00444337">
      <w:pPr>
        <w:pStyle w:val="ListParagraph"/>
        <w:numPr>
          <w:ilvl w:val="0"/>
          <w:numId w:val="8"/>
        </w:numPr>
        <w:jc w:val="both"/>
        <w:rPr>
          <w:rFonts w:ascii="Arial" w:eastAsiaTheme="majorEastAsia" w:hAnsi="Arial" w:cs="Arial"/>
          <w:lang w:val="en-GB"/>
        </w:rPr>
      </w:pPr>
      <w:r>
        <w:rPr>
          <w:rFonts w:ascii="Arial" w:eastAsiaTheme="majorEastAsia" w:hAnsi="Arial" w:cs="Arial"/>
          <w:lang w:val="en-GB"/>
        </w:rPr>
        <w:t>e</w:t>
      </w:r>
      <w:r w:rsidRPr="006A05E4">
        <w:rPr>
          <w:rFonts w:ascii="Arial" w:eastAsiaTheme="majorEastAsia" w:hAnsi="Arial" w:cs="Arial"/>
          <w:lang w:val="en-GB"/>
        </w:rPr>
        <w:t>nsure sustainability, scalability, and data security.</w:t>
      </w:r>
    </w:p>
    <w:p w14:paraId="2A754025" w14:textId="77777777" w:rsidR="00D31CAF" w:rsidRDefault="00D31CAF" w:rsidP="00D31CAF">
      <w:pPr>
        <w:pStyle w:val="ListParagraph"/>
        <w:ind w:left="1080"/>
        <w:jc w:val="both"/>
        <w:rPr>
          <w:rFonts w:ascii="Arial" w:eastAsiaTheme="majorEastAsia" w:hAnsi="Arial" w:cs="Arial"/>
          <w:lang w:val="en-GB"/>
        </w:rPr>
      </w:pPr>
    </w:p>
    <w:p w14:paraId="50953E07" w14:textId="77777777" w:rsidR="00D31CAF" w:rsidRPr="006A05E4" w:rsidRDefault="00D31CAF" w:rsidP="00D31CAF">
      <w:pPr>
        <w:pStyle w:val="ListParagraph"/>
        <w:ind w:left="1080"/>
        <w:jc w:val="both"/>
        <w:rPr>
          <w:rFonts w:ascii="Arial" w:eastAsiaTheme="majorEastAsia" w:hAnsi="Arial" w:cs="Arial"/>
          <w:lang w:val="en-GB"/>
        </w:rPr>
      </w:pPr>
    </w:p>
    <w:p w14:paraId="64C498CE" w14:textId="36D7EAE9" w:rsidR="009D677D" w:rsidRPr="009D677D" w:rsidRDefault="00D31CAF" w:rsidP="009D677D">
      <w:pPr>
        <w:jc w:val="both"/>
        <w:rPr>
          <w:rFonts w:ascii="Arial" w:eastAsiaTheme="majorEastAsia" w:hAnsi="Arial" w:cs="Arial"/>
          <w:b/>
          <w:bCs/>
          <w:lang w:val="en-GB"/>
        </w:rPr>
      </w:pPr>
      <w:r>
        <w:rPr>
          <w:rFonts w:ascii="Arial" w:eastAsiaTheme="majorEastAsia" w:hAnsi="Arial" w:cs="Arial"/>
          <w:b/>
          <w:bCs/>
          <w:lang w:val="en-GB"/>
        </w:rPr>
        <w:t>4</w:t>
      </w:r>
      <w:r w:rsidR="009D677D" w:rsidRPr="009D677D">
        <w:rPr>
          <w:rFonts w:ascii="Arial" w:eastAsiaTheme="majorEastAsia" w:hAnsi="Arial" w:cs="Arial"/>
          <w:b/>
          <w:bCs/>
          <w:lang w:val="en-GB"/>
        </w:rPr>
        <w:t>. Scope of Work</w:t>
      </w:r>
    </w:p>
    <w:p w14:paraId="18836CC6" w14:textId="53369B31" w:rsidR="008F5051" w:rsidRDefault="00B70896" w:rsidP="0059245F">
      <w:pPr>
        <w:jc w:val="both"/>
        <w:rPr>
          <w:rFonts w:ascii="Arial" w:eastAsiaTheme="majorEastAsia" w:hAnsi="Arial" w:cs="Arial"/>
          <w:lang w:val="en-GB"/>
        </w:rPr>
      </w:pPr>
      <w:r>
        <w:rPr>
          <w:rFonts w:ascii="Arial" w:eastAsiaTheme="majorEastAsia" w:hAnsi="Arial" w:cs="Arial"/>
          <w:lang w:val="en-GB"/>
        </w:rPr>
        <w:t>As part of the 21</w:t>
      </w:r>
      <w:r w:rsidRPr="00B70896">
        <w:rPr>
          <w:rFonts w:ascii="Arial" w:eastAsiaTheme="majorEastAsia" w:hAnsi="Arial" w:cs="Arial"/>
          <w:vertAlign w:val="superscript"/>
          <w:lang w:val="en-GB"/>
        </w:rPr>
        <w:t>st</w:t>
      </w:r>
      <w:r>
        <w:rPr>
          <w:rFonts w:ascii="Arial" w:eastAsiaTheme="majorEastAsia" w:hAnsi="Arial" w:cs="Arial"/>
          <w:lang w:val="en-GB"/>
        </w:rPr>
        <w:t xml:space="preserve"> Century Schools programme, t</w:t>
      </w:r>
      <w:r w:rsidR="0059245F">
        <w:rPr>
          <w:rFonts w:ascii="Arial" w:eastAsiaTheme="majorEastAsia" w:hAnsi="Arial" w:cs="Arial"/>
          <w:lang w:val="en-GB"/>
        </w:rPr>
        <w:t xml:space="preserve">he British Council is looking to engage up to 6 (six) experts </w:t>
      </w:r>
      <w:r w:rsidR="0059245F" w:rsidRPr="0059245F">
        <w:rPr>
          <w:rFonts w:ascii="Arial" w:eastAsiaTheme="majorEastAsia" w:hAnsi="Arial" w:cs="Arial"/>
          <w:lang w:val="en-GB"/>
        </w:rPr>
        <w:t>to</w:t>
      </w:r>
      <w:r w:rsidR="00F94732">
        <w:rPr>
          <w:rFonts w:ascii="Arial" w:eastAsiaTheme="majorEastAsia" w:hAnsi="Arial" w:cs="Arial"/>
          <w:lang w:val="en-GB"/>
        </w:rPr>
        <w:t xml:space="preserve"> </w:t>
      </w:r>
      <w:r w:rsidR="0059245F" w:rsidRPr="0059245F">
        <w:rPr>
          <w:rFonts w:ascii="Arial" w:eastAsiaTheme="majorEastAsia" w:hAnsi="Arial" w:cs="Arial"/>
          <w:lang w:val="en-GB"/>
        </w:rPr>
        <w:t xml:space="preserve">establish </w:t>
      </w:r>
      <w:r>
        <w:rPr>
          <w:rFonts w:ascii="Arial" w:eastAsiaTheme="majorEastAsia" w:hAnsi="Arial" w:cs="Arial"/>
          <w:lang w:val="en-GB"/>
        </w:rPr>
        <w:t>the</w:t>
      </w:r>
      <w:r w:rsidR="0059245F">
        <w:rPr>
          <w:rFonts w:ascii="Arial" w:eastAsiaTheme="majorEastAsia" w:hAnsi="Arial" w:cs="Arial"/>
          <w:lang w:val="en-GB"/>
        </w:rPr>
        <w:t xml:space="preserve"> </w:t>
      </w:r>
      <w:r w:rsidR="0059245F" w:rsidRPr="0059245F">
        <w:rPr>
          <w:rFonts w:ascii="Arial" w:eastAsiaTheme="majorEastAsia" w:hAnsi="Arial" w:cs="Arial"/>
          <w:lang w:val="en-GB"/>
        </w:rPr>
        <w:t xml:space="preserve">online learning platform </w:t>
      </w:r>
      <w:r w:rsidRPr="00D05B67">
        <w:rPr>
          <w:rFonts w:ascii="Arial" w:hAnsi="Arial" w:cs="Arial"/>
          <w:i/>
          <w:iCs/>
          <w:lang w:val="en-GB"/>
        </w:rPr>
        <w:t>Skills Upload Jr</w:t>
      </w:r>
      <w:r w:rsidRPr="0059245F">
        <w:rPr>
          <w:rFonts w:ascii="Arial" w:eastAsiaTheme="majorEastAsia" w:hAnsi="Arial" w:cs="Arial"/>
          <w:lang w:val="en-GB"/>
        </w:rPr>
        <w:t xml:space="preserve"> </w:t>
      </w:r>
      <w:r>
        <w:rPr>
          <w:rFonts w:ascii="Arial" w:eastAsiaTheme="majorEastAsia" w:hAnsi="Arial" w:cs="Arial"/>
          <w:lang w:val="en-GB"/>
        </w:rPr>
        <w:t xml:space="preserve">in Albania, part of the Vodafone Foundation education resources, </w:t>
      </w:r>
      <w:r w:rsidR="0059245F" w:rsidRPr="0059245F">
        <w:rPr>
          <w:rFonts w:ascii="Arial" w:eastAsiaTheme="majorEastAsia" w:hAnsi="Arial" w:cs="Arial"/>
          <w:lang w:val="en-GB"/>
        </w:rPr>
        <w:t xml:space="preserve">to enhance teachers’ professional development and strengthen students’ technology skills. </w:t>
      </w:r>
    </w:p>
    <w:p w14:paraId="7FDC305E" w14:textId="1A21EBF7" w:rsidR="0059245F" w:rsidRPr="006A05E4" w:rsidRDefault="006A05E4" w:rsidP="0059245F">
      <w:pPr>
        <w:jc w:val="both"/>
        <w:rPr>
          <w:rFonts w:ascii="Arial" w:eastAsiaTheme="majorEastAsia" w:hAnsi="Arial" w:cs="Arial"/>
          <w:b/>
          <w:bCs/>
          <w:lang w:val="en-GB"/>
        </w:rPr>
      </w:pPr>
      <w:r w:rsidRPr="006A05E4">
        <w:rPr>
          <w:rFonts w:ascii="Arial" w:eastAsiaTheme="majorEastAsia" w:hAnsi="Arial" w:cs="Arial"/>
          <w:b/>
          <w:bCs/>
          <w:lang w:val="en-GB"/>
        </w:rPr>
        <w:t>Specific Objective I</w:t>
      </w:r>
    </w:p>
    <w:p w14:paraId="7C5051D1" w14:textId="1D7ADA99" w:rsidR="006A05E4" w:rsidRPr="006A05E4" w:rsidRDefault="006A05E4" w:rsidP="006A05E4">
      <w:pPr>
        <w:jc w:val="both"/>
        <w:rPr>
          <w:rFonts w:ascii="Arial" w:eastAsiaTheme="majorEastAsia" w:hAnsi="Arial" w:cs="Arial"/>
          <w:lang w:val="en-GB"/>
        </w:rPr>
      </w:pPr>
      <w:r w:rsidRPr="006A05E4">
        <w:rPr>
          <w:rFonts w:ascii="Arial" w:eastAsiaTheme="majorEastAsia" w:hAnsi="Arial" w:cs="Arial"/>
          <w:lang w:val="en-GB"/>
        </w:rPr>
        <w:t>The selected experts</w:t>
      </w:r>
      <w:r>
        <w:rPr>
          <w:rFonts w:ascii="Arial" w:eastAsiaTheme="majorEastAsia" w:hAnsi="Arial" w:cs="Arial"/>
          <w:lang w:val="en-GB"/>
        </w:rPr>
        <w:t xml:space="preserve"> (up to 4</w:t>
      </w:r>
      <w:r w:rsidR="0039450C">
        <w:rPr>
          <w:rFonts w:ascii="Arial" w:eastAsiaTheme="majorEastAsia" w:hAnsi="Arial" w:cs="Arial"/>
          <w:lang w:val="en-GB"/>
        </w:rPr>
        <w:t>-5</w:t>
      </w:r>
      <w:r>
        <w:rPr>
          <w:rFonts w:ascii="Arial" w:eastAsiaTheme="majorEastAsia" w:hAnsi="Arial" w:cs="Arial"/>
          <w:lang w:val="en-GB"/>
        </w:rPr>
        <w:t>)</w:t>
      </w:r>
      <w:r w:rsidRPr="006A05E4">
        <w:rPr>
          <w:rFonts w:ascii="Arial" w:eastAsiaTheme="majorEastAsia" w:hAnsi="Arial" w:cs="Arial"/>
          <w:lang w:val="en-GB"/>
        </w:rPr>
        <w:t xml:space="preserve"> will</w:t>
      </w:r>
      <w:r>
        <w:rPr>
          <w:rFonts w:ascii="Arial" w:eastAsiaTheme="majorEastAsia" w:hAnsi="Arial" w:cs="Arial"/>
          <w:lang w:val="en-GB"/>
        </w:rPr>
        <w:t xml:space="preserve"> work on</w:t>
      </w:r>
      <w:r w:rsidRPr="006A05E4">
        <w:rPr>
          <w:rFonts w:ascii="Arial" w:eastAsiaTheme="majorEastAsia" w:hAnsi="Arial" w:cs="Arial"/>
          <w:lang w:val="en-GB"/>
        </w:rPr>
        <w:t>:</w:t>
      </w:r>
    </w:p>
    <w:p w14:paraId="72A76198" w14:textId="027B5954" w:rsidR="006A05E4" w:rsidRPr="0039450C" w:rsidRDefault="00722A7C" w:rsidP="006A05E4">
      <w:pPr>
        <w:jc w:val="both"/>
        <w:rPr>
          <w:rFonts w:ascii="Arial" w:eastAsiaTheme="majorEastAsia" w:hAnsi="Arial" w:cs="Arial"/>
          <w:b/>
          <w:bCs/>
          <w:lang w:val="en-GB"/>
        </w:rPr>
      </w:pPr>
      <w:r>
        <w:rPr>
          <w:rFonts w:ascii="Arial" w:eastAsiaTheme="majorEastAsia" w:hAnsi="Arial" w:cs="Arial"/>
          <w:b/>
          <w:bCs/>
          <w:lang w:val="en-GB"/>
        </w:rPr>
        <w:t xml:space="preserve">I. </w:t>
      </w:r>
      <w:r w:rsidR="00D31CAF">
        <w:rPr>
          <w:rFonts w:ascii="Arial" w:eastAsiaTheme="majorEastAsia" w:hAnsi="Arial" w:cs="Arial"/>
          <w:b/>
          <w:bCs/>
          <w:lang w:val="en-GB"/>
        </w:rPr>
        <w:t>4</w:t>
      </w:r>
      <w:r w:rsidR="006A05E4" w:rsidRPr="0039450C">
        <w:rPr>
          <w:rFonts w:ascii="Arial" w:eastAsiaTheme="majorEastAsia" w:hAnsi="Arial" w:cs="Arial"/>
          <w:b/>
          <w:bCs/>
          <w:lang w:val="en-GB"/>
        </w:rPr>
        <w:t xml:space="preserve">.1 </w:t>
      </w:r>
      <w:r w:rsidR="009A7721" w:rsidRPr="0039450C">
        <w:rPr>
          <w:rFonts w:ascii="Arial" w:eastAsiaTheme="majorEastAsia" w:hAnsi="Arial" w:cs="Arial"/>
          <w:b/>
          <w:bCs/>
          <w:lang w:val="en-GB"/>
        </w:rPr>
        <w:t>Training</w:t>
      </w:r>
      <w:r w:rsidR="006A05E4" w:rsidRPr="0039450C">
        <w:rPr>
          <w:rFonts w:ascii="Arial" w:eastAsiaTheme="majorEastAsia" w:hAnsi="Arial" w:cs="Arial"/>
          <w:b/>
          <w:bCs/>
          <w:lang w:val="en-GB"/>
        </w:rPr>
        <w:t xml:space="preserve"> Curricula Content Alignment</w:t>
      </w:r>
    </w:p>
    <w:p w14:paraId="64BE9F33" w14:textId="5AA4A423" w:rsidR="006A05E4" w:rsidRPr="006A05E4" w:rsidRDefault="006A05E4" w:rsidP="00444337">
      <w:pPr>
        <w:pStyle w:val="ListParagraph"/>
        <w:numPr>
          <w:ilvl w:val="1"/>
          <w:numId w:val="11"/>
        </w:numPr>
        <w:ind w:left="1134" w:hanging="425"/>
        <w:jc w:val="both"/>
        <w:rPr>
          <w:rFonts w:ascii="Arial" w:eastAsiaTheme="majorEastAsia" w:hAnsi="Arial" w:cs="Arial"/>
          <w:lang w:val="en-GB"/>
        </w:rPr>
      </w:pPr>
      <w:r w:rsidRPr="006A05E4">
        <w:rPr>
          <w:rFonts w:ascii="Arial" w:eastAsiaTheme="majorEastAsia" w:hAnsi="Arial" w:cs="Arial"/>
          <w:lang w:val="en-GB"/>
        </w:rPr>
        <w:t>Review national curriculum frameworks and subject standards.</w:t>
      </w:r>
    </w:p>
    <w:p w14:paraId="7FEE475B" w14:textId="76300D39" w:rsidR="006A05E4" w:rsidRPr="006A05E4" w:rsidRDefault="006A05E4" w:rsidP="00444337">
      <w:pPr>
        <w:pStyle w:val="ListParagraph"/>
        <w:numPr>
          <w:ilvl w:val="1"/>
          <w:numId w:val="11"/>
        </w:numPr>
        <w:ind w:left="1134" w:hanging="425"/>
        <w:jc w:val="both"/>
        <w:rPr>
          <w:rFonts w:ascii="Arial" w:eastAsiaTheme="majorEastAsia" w:hAnsi="Arial" w:cs="Arial"/>
          <w:lang w:val="en-GB"/>
        </w:rPr>
      </w:pPr>
      <w:r w:rsidRPr="006A05E4">
        <w:rPr>
          <w:rFonts w:ascii="Arial" w:eastAsiaTheme="majorEastAsia" w:hAnsi="Arial" w:cs="Arial"/>
          <w:lang w:val="en-GB"/>
        </w:rPr>
        <w:t>Map existing platform modules to curriculum objectives.</w:t>
      </w:r>
    </w:p>
    <w:p w14:paraId="73347A79" w14:textId="18ED475B" w:rsidR="006A05E4" w:rsidRPr="006A05E4" w:rsidRDefault="006A05E4" w:rsidP="00444337">
      <w:pPr>
        <w:pStyle w:val="ListParagraph"/>
        <w:numPr>
          <w:ilvl w:val="1"/>
          <w:numId w:val="11"/>
        </w:numPr>
        <w:ind w:left="1134" w:hanging="425"/>
        <w:jc w:val="both"/>
        <w:rPr>
          <w:rFonts w:ascii="Arial" w:eastAsiaTheme="majorEastAsia" w:hAnsi="Arial" w:cs="Arial"/>
          <w:lang w:val="en-GB"/>
        </w:rPr>
      </w:pPr>
      <w:r w:rsidRPr="006A05E4">
        <w:rPr>
          <w:rFonts w:ascii="Arial" w:eastAsiaTheme="majorEastAsia" w:hAnsi="Arial" w:cs="Arial"/>
          <w:lang w:val="en-GB"/>
        </w:rPr>
        <w:t>Identify content gaps, redundancies, and misalignments.</w:t>
      </w:r>
    </w:p>
    <w:p w14:paraId="3F4B5D15" w14:textId="0F720C0E" w:rsidR="006A05E4" w:rsidRPr="006A05E4" w:rsidRDefault="006A05E4" w:rsidP="00444337">
      <w:pPr>
        <w:pStyle w:val="ListParagraph"/>
        <w:numPr>
          <w:ilvl w:val="1"/>
          <w:numId w:val="11"/>
        </w:numPr>
        <w:ind w:left="1134" w:hanging="425"/>
        <w:jc w:val="both"/>
        <w:rPr>
          <w:rFonts w:ascii="Arial" w:eastAsiaTheme="majorEastAsia" w:hAnsi="Arial" w:cs="Arial"/>
          <w:lang w:val="en-GB"/>
        </w:rPr>
      </w:pPr>
      <w:r w:rsidRPr="006A05E4">
        <w:rPr>
          <w:rFonts w:ascii="Arial" w:eastAsiaTheme="majorEastAsia" w:hAnsi="Arial" w:cs="Arial"/>
          <w:lang w:val="en-GB"/>
        </w:rPr>
        <w:t>Propose necessary revisions or new content development.</w:t>
      </w:r>
    </w:p>
    <w:p w14:paraId="2413D5B9" w14:textId="1216CDE1" w:rsidR="006A05E4" w:rsidRPr="0039450C" w:rsidRDefault="00722A7C" w:rsidP="006A05E4">
      <w:pPr>
        <w:jc w:val="both"/>
        <w:rPr>
          <w:rFonts w:ascii="Arial" w:eastAsiaTheme="majorEastAsia" w:hAnsi="Arial" w:cs="Arial"/>
          <w:b/>
          <w:bCs/>
          <w:lang w:val="en-GB"/>
        </w:rPr>
      </w:pPr>
      <w:r>
        <w:rPr>
          <w:rFonts w:ascii="Arial" w:eastAsiaTheme="majorEastAsia" w:hAnsi="Arial" w:cs="Arial"/>
          <w:b/>
          <w:bCs/>
          <w:lang w:val="en-GB"/>
        </w:rPr>
        <w:t xml:space="preserve">I. </w:t>
      </w:r>
      <w:r w:rsidR="00D31CAF">
        <w:rPr>
          <w:rFonts w:ascii="Arial" w:eastAsiaTheme="majorEastAsia" w:hAnsi="Arial" w:cs="Arial"/>
          <w:b/>
          <w:bCs/>
          <w:lang w:val="en-GB"/>
        </w:rPr>
        <w:t>4</w:t>
      </w:r>
      <w:r w:rsidR="006A05E4" w:rsidRPr="0039450C">
        <w:rPr>
          <w:rFonts w:ascii="Arial" w:eastAsiaTheme="majorEastAsia" w:hAnsi="Arial" w:cs="Arial"/>
          <w:b/>
          <w:bCs/>
          <w:lang w:val="en-GB"/>
        </w:rPr>
        <w:t>.2 Digital Skills Integration</w:t>
      </w:r>
    </w:p>
    <w:p w14:paraId="25B20F9C" w14:textId="3249CEE1" w:rsidR="006A05E4" w:rsidRDefault="006A05E4" w:rsidP="00444337">
      <w:pPr>
        <w:pStyle w:val="ListParagraph"/>
        <w:numPr>
          <w:ilvl w:val="1"/>
          <w:numId w:val="12"/>
        </w:numPr>
        <w:jc w:val="both"/>
        <w:rPr>
          <w:rFonts w:ascii="Arial" w:eastAsiaTheme="majorEastAsia" w:hAnsi="Arial" w:cs="Arial"/>
          <w:lang w:val="en-GB"/>
        </w:rPr>
      </w:pPr>
      <w:r w:rsidRPr="0039450C">
        <w:rPr>
          <w:rFonts w:ascii="Arial" w:eastAsiaTheme="majorEastAsia" w:hAnsi="Arial" w:cs="Arial"/>
          <w:lang w:val="en-GB"/>
        </w:rPr>
        <w:t>Review national ICT/digital competence frameworks.</w:t>
      </w:r>
    </w:p>
    <w:p w14:paraId="0E54B92F" w14:textId="19C3FB00" w:rsidR="0039450C" w:rsidRPr="0039450C" w:rsidRDefault="0039450C" w:rsidP="00444337">
      <w:pPr>
        <w:pStyle w:val="ListParagraph"/>
        <w:numPr>
          <w:ilvl w:val="1"/>
          <w:numId w:val="12"/>
        </w:numPr>
        <w:jc w:val="both"/>
        <w:rPr>
          <w:rFonts w:ascii="Arial" w:eastAsiaTheme="majorEastAsia" w:hAnsi="Arial" w:cs="Arial"/>
          <w:lang w:val="en-GB"/>
        </w:rPr>
      </w:pPr>
      <w:r>
        <w:rPr>
          <w:rFonts w:ascii="Arial" w:eastAsiaTheme="majorEastAsia" w:hAnsi="Arial" w:cs="Arial"/>
          <w:lang w:val="en-GB"/>
        </w:rPr>
        <w:t>Review 21</w:t>
      </w:r>
      <w:r w:rsidRPr="0039450C">
        <w:rPr>
          <w:rFonts w:ascii="Arial" w:eastAsiaTheme="majorEastAsia" w:hAnsi="Arial" w:cs="Arial"/>
          <w:vertAlign w:val="superscript"/>
          <w:lang w:val="en-GB"/>
        </w:rPr>
        <w:t>st</w:t>
      </w:r>
      <w:r>
        <w:rPr>
          <w:rFonts w:ascii="Arial" w:eastAsiaTheme="majorEastAsia" w:hAnsi="Arial" w:cs="Arial"/>
          <w:lang w:val="en-GB"/>
        </w:rPr>
        <w:t xml:space="preserve"> Century Schools Online Training </w:t>
      </w:r>
      <w:proofErr w:type="spellStart"/>
      <w:r>
        <w:rPr>
          <w:rFonts w:ascii="Arial" w:eastAsiaTheme="majorEastAsia" w:hAnsi="Arial" w:cs="Arial"/>
          <w:lang w:val="en-GB"/>
        </w:rPr>
        <w:t>Platfrom</w:t>
      </w:r>
      <w:proofErr w:type="spellEnd"/>
      <w:r>
        <w:rPr>
          <w:rFonts w:ascii="Arial" w:eastAsiaTheme="majorEastAsia" w:hAnsi="Arial" w:cs="Arial"/>
          <w:lang w:val="en-GB"/>
        </w:rPr>
        <w:t>.</w:t>
      </w:r>
    </w:p>
    <w:p w14:paraId="3B0D9D67" w14:textId="20D7BF75" w:rsidR="006A05E4" w:rsidRPr="0039450C" w:rsidRDefault="006A05E4" w:rsidP="00444337">
      <w:pPr>
        <w:pStyle w:val="ListParagraph"/>
        <w:numPr>
          <w:ilvl w:val="1"/>
          <w:numId w:val="12"/>
        </w:numPr>
        <w:jc w:val="both"/>
        <w:rPr>
          <w:rFonts w:ascii="Arial" w:eastAsiaTheme="majorEastAsia" w:hAnsi="Arial" w:cs="Arial"/>
          <w:lang w:val="en-GB"/>
        </w:rPr>
      </w:pPr>
      <w:r w:rsidRPr="0039450C">
        <w:rPr>
          <w:rFonts w:ascii="Arial" w:eastAsiaTheme="majorEastAsia" w:hAnsi="Arial" w:cs="Arial"/>
          <w:lang w:val="en-GB"/>
        </w:rPr>
        <w:t>Integrate progressive digital skills development into modules</w:t>
      </w:r>
      <w:r w:rsidR="0039450C">
        <w:rPr>
          <w:rFonts w:ascii="Arial" w:eastAsiaTheme="majorEastAsia" w:hAnsi="Arial" w:cs="Arial"/>
          <w:lang w:val="en-GB"/>
        </w:rPr>
        <w:t>, by ensuring inclusion of AI, 3D and other digital literacy tools</w:t>
      </w:r>
      <w:r w:rsidRPr="0039450C">
        <w:rPr>
          <w:rFonts w:ascii="Arial" w:eastAsiaTheme="majorEastAsia" w:hAnsi="Arial" w:cs="Arial"/>
          <w:lang w:val="en-GB"/>
        </w:rPr>
        <w:t>.</w:t>
      </w:r>
    </w:p>
    <w:p w14:paraId="579FFFE5" w14:textId="77777777" w:rsidR="0039450C" w:rsidRDefault="0039450C" w:rsidP="006A05E4">
      <w:pPr>
        <w:jc w:val="both"/>
        <w:rPr>
          <w:rFonts w:ascii="Arial" w:eastAsiaTheme="majorEastAsia" w:hAnsi="Arial" w:cs="Arial"/>
          <w:lang w:val="en-GB"/>
        </w:rPr>
      </w:pPr>
    </w:p>
    <w:p w14:paraId="4E1930F7" w14:textId="747200A8" w:rsidR="006A05E4" w:rsidRPr="0039450C" w:rsidRDefault="00722A7C" w:rsidP="006A05E4">
      <w:pPr>
        <w:jc w:val="both"/>
        <w:rPr>
          <w:rFonts w:ascii="Arial" w:eastAsiaTheme="majorEastAsia" w:hAnsi="Arial" w:cs="Arial"/>
          <w:b/>
          <w:bCs/>
          <w:lang w:val="en-GB"/>
        </w:rPr>
      </w:pPr>
      <w:r>
        <w:rPr>
          <w:rFonts w:ascii="Arial" w:eastAsiaTheme="majorEastAsia" w:hAnsi="Arial" w:cs="Arial"/>
          <w:b/>
          <w:bCs/>
          <w:lang w:val="en-GB"/>
        </w:rPr>
        <w:t>I.4</w:t>
      </w:r>
      <w:r w:rsidR="006A05E4" w:rsidRPr="0039450C">
        <w:rPr>
          <w:rFonts w:ascii="Arial" w:eastAsiaTheme="majorEastAsia" w:hAnsi="Arial" w:cs="Arial"/>
          <w:b/>
          <w:bCs/>
          <w:lang w:val="en-GB"/>
        </w:rPr>
        <w:t>.3 Pedagogical Adaptation</w:t>
      </w:r>
    </w:p>
    <w:p w14:paraId="6A12E4D8" w14:textId="2AE1BEA5" w:rsidR="006A05E4" w:rsidRPr="0039450C" w:rsidRDefault="006A05E4" w:rsidP="00444337">
      <w:pPr>
        <w:pStyle w:val="ListParagraph"/>
        <w:numPr>
          <w:ilvl w:val="0"/>
          <w:numId w:val="13"/>
        </w:numPr>
        <w:jc w:val="both"/>
        <w:rPr>
          <w:rFonts w:ascii="Arial" w:eastAsiaTheme="majorEastAsia" w:hAnsi="Arial" w:cs="Arial"/>
          <w:lang w:val="en-GB"/>
        </w:rPr>
      </w:pPr>
      <w:r w:rsidRPr="0039450C">
        <w:rPr>
          <w:rFonts w:ascii="Arial" w:eastAsiaTheme="majorEastAsia" w:hAnsi="Arial" w:cs="Arial"/>
          <w:lang w:val="en-GB"/>
        </w:rPr>
        <w:t>Adapt materials to support:</w:t>
      </w:r>
    </w:p>
    <w:p w14:paraId="09620F6E" w14:textId="77777777" w:rsidR="0039450C" w:rsidRDefault="006A05E4" w:rsidP="00444337">
      <w:pPr>
        <w:pStyle w:val="ListParagraph"/>
        <w:numPr>
          <w:ilvl w:val="0"/>
          <w:numId w:val="14"/>
        </w:numPr>
        <w:jc w:val="both"/>
        <w:rPr>
          <w:rFonts w:ascii="Arial" w:eastAsiaTheme="majorEastAsia" w:hAnsi="Arial" w:cs="Arial"/>
          <w:lang w:val="en-GB"/>
        </w:rPr>
      </w:pPr>
      <w:r w:rsidRPr="0039450C">
        <w:rPr>
          <w:rFonts w:ascii="Arial" w:eastAsiaTheme="majorEastAsia" w:hAnsi="Arial" w:cs="Arial"/>
          <w:lang w:val="en-GB"/>
        </w:rPr>
        <w:t>Student-</w:t>
      </w:r>
      <w:proofErr w:type="spellStart"/>
      <w:r w:rsidRPr="0039450C">
        <w:rPr>
          <w:rFonts w:ascii="Arial" w:eastAsiaTheme="majorEastAsia" w:hAnsi="Arial" w:cs="Arial"/>
          <w:lang w:val="en-GB"/>
        </w:rPr>
        <w:t>centered</w:t>
      </w:r>
      <w:proofErr w:type="spellEnd"/>
      <w:r w:rsidRPr="0039450C">
        <w:rPr>
          <w:rFonts w:ascii="Arial" w:eastAsiaTheme="majorEastAsia" w:hAnsi="Arial" w:cs="Arial"/>
          <w:lang w:val="en-GB"/>
        </w:rPr>
        <w:t xml:space="preserve"> learning</w:t>
      </w:r>
    </w:p>
    <w:p w14:paraId="0DAE2E6B" w14:textId="77777777" w:rsidR="0039450C" w:rsidRDefault="006A05E4" w:rsidP="00444337">
      <w:pPr>
        <w:pStyle w:val="ListParagraph"/>
        <w:numPr>
          <w:ilvl w:val="0"/>
          <w:numId w:val="14"/>
        </w:numPr>
        <w:jc w:val="both"/>
        <w:rPr>
          <w:rFonts w:ascii="Arial" w:eastAsiaTheme="majorEastAsia" w:hAnsi="Arial" w:cs="Arial"/>
          <w:lang w:val="en-GB"/>
        </w:rPr>
      </w:pPr>
      <w:r w:rsidRPr="006A05E4">
        <w:rPr>
          <w:rFonts w:ascii="Arial" w:eastAsiaTheme="majorEastAsia" w:hAnsi="Arial" w:cs="Arial"/>
          <w:lang w:val="en-GB"/>
        </w:rPr>
        <w:t>Inquiry-based and project-based learning</w:t>
      </w:r>
    </w:p>
    <w:p w14:paraId="7F610F57" w14:textId="77777777" w:rsidR="0039450C" w:rsidRDefault="006A05E4" w:rsidP="00444337">
      <w:pPr>
        <w:pStyle w:val="ListParagraph"/>
        <w:numPr>
          <w:ilvl w:val="0"/>
          <w:numId w:val="14"/>
        </w:numPr>
        <w:jc w:val="both"/>
        <w:rPr>
          <w:rFonts w:ascii="Arial" w:eastAsiaTheme="majorEastAsia" w:hAnsi="Arial" w:cs="Arial"/>
          <w:lang w:val="en-GB"/>
        </w:rPr>
      </w:pPr>
      <w:r w:rsidRPr="006A05E4">
        <w:rPr>
          <w:rFonts w:ascii="Arial" w:eastAsiaTheme="majorEastAsia" w:hAnsi="Arial" w:cs="Arial"/>
          <w:lang w:val="en-GB"/>
        </w:rPr>
        <w:t>Blended and remote learning approaches</w:t>
      </w:r>
    </w:p>
    <w:p w14:paraId="0BB7D819" w14:textId="10574790" w:rsidR="006A05E4" w:rsidRPr="006A05E4" w:rsidRDefault="006A05E4" w:rsidP="00444337">
      <w:pPr>
        <w:pStyle w:val="ListParagraph"/>
        <w:numPr>
          <w:ilvl w:val="0"/>
          <w:numId w:val="14"/>
        </w:numPr>
        <w:jc w:val="both"/>
        <w:rPr>
          <w:rFonts w:ascii="Arial" w:eastAsiaTheme="majorEastAsia" w:hAnsi="Arial" w:cs="Arial"/>
          <w:lang w:val="en-GB"/>
        </w:rPr>
      </w:pPr>
      <w:r w:rsidRPr="006A05E4">
        <w:rPr>
          <w:rFonts w:ascii="Arial" w:eastAsiaTheme="majorEastAsia" w:hAnsi="Arial" w:cs="Arial"/>
          <w:lang w:val="en-GB"/>
        </w:rPr>
        <w:t>Ensure accessibility and inclusive education principles.</w:t>
      </w:r>
    </w:p>
    <w:p w14:paraId="6648F035" w14:textId="6BE16765" w:rsidR="006A05E4" w:rsidRPr="0039450C" w:rsidRDefault="00722A7C" w:rsidP="006A05E4">
      <w:pPr>
        <w:jc w:val="both"/>
        <w:rPr>
          <w:rFonts w:ascii="Arial" w:eastAsiaTheme="majorEastAsia" w:hAnsi="Arial" w:cs="Arial"/>
          <w:b/>
          <w:bCs/>
          <w:lang w:val="en-GB"/>
        </w:rPr>
      </w:pPr>
      <w:r>
        <w:rPr>
          <w:rFonts w:ascii="Arial" w:eastAsiaTheme="majorEastAsia" w:hAnsi="Arial" w:cs="Arial"/>
          <w:b/>
          <w:bCs/>
          <w:lang w:val="en-GB"/>
        </w:rPr>
        <w:t>I.4</w:t>
      </w:r>
      <w:r w:rsidR="006A05E4" w:rsidRPr="0039450C">
        <w:rPr>
          <w:rFonts w:ascii="Arial" w:eastAsiaTheme="majorEastAsia" w:hAnsi="Arial" w:cs="Arial"/>
          <w:b/>
          <w:bCs/>
          <w:lang w:val="en-GB"/>
        </w:rPr>
        <w:t>.4 Teacher Capacity Consideration</w:t>
      </w:r>
    </w:p>
    <w:p w14:paraId="16B98EB1" w14:textId="1EE61919" w:rsidR="006A05E4" w:rsidRPr="0039450C" w:rsidRDefault="006A05E4" w:rsidP="00444337">
      <w:pPr>
        <w:pStyle w:val="ListParagraph"/>
        <w:numPr>
          <w:ilvl w:val="0"/>
          <w:numId w:val="15"/>
        </w:numPr>
        <w:jc w:val="both"/>
        <w:rPr>
          <w:rFonts w:ascii="Arial" w:eastAsiaTheme="majorEastAsia" w:hAnsi="Arial" w:cs="Arial"/>
          <w:lang w:val="en-GB"/>
        </w:rPr>
      </w:pPr>
      <w:r w:rsidRPr="0039450C">
        <w:rPr>
          <w:rFonts w:ascii="Arial" w:eastAsiaTheme="majorEastAsia" w:hAnsi="Arial" w:cs="Arial"/>
          <w:lang w:val="en-GB"/>
        </w:rPr>
        <w:t>Adapt content to reflect realistic teacher digital competency levels.</w:t>
      </w:r>
    </w:p>
    <w:p w14:paraId="67A3C86E" w14:textId="2B5FC809" w:rsidR="006A05E4" w:rsidRPr="0039450C" w:rsidRDefault="006A05E4" w:rsidP="00444337">
      <w:pPr>
        <w:pStyle w:val="ListParagraph"/>
        <w:numPr>
          <w:ilvl w:val="0"/>
          <w:numId w:val="15"/>
        </w:numPr>
        <w:jc w:val="both"/>
        <w:rPr>
          <w:rFonts w:ascii="Arial" w:eastAsiaTheme="majorEastAsia" w:hAnsi="Arial" w:cs="Arial"/>
          <w:lang w:val="en-GB"/>
        </w:rPr>
      </w:pPr>
      <w:r w:rsidRPr="0039450C">
        <w:rPr>
          <w:rFonts w:ascii="Arial" w:eastAsiaTheme="majorEastAsia" w:hAnsi="Arial" w:cs="Arial"/>
          <w:lang w:val="en-GB"/>
        </w:rPr>
        <w:t>Provide differentiated guidance (beginner, intermediate, advanced).</w:t>
      </w:r>
    </w:p>
    <w:p w14:paraId="114D23A4" w14:textId="06C19D32" w:rsidR="006A05E4" w:rsidRPr="0039450C" w:rsidRDefault="006A05E4" w:rsidP="00444337">
      <w:pPr>
        <w:pStyle w:val="ListParagraph"/>
        <w:numPr>
          <w:ilvl w:val="0"/>
          <w:numId w:val="15"/>
        </w:numPr>
        <w:jc w:val="both"/>
        <w:rPr>
          <w:rFonts w:ascii="Arial" w:eastAsiaTheme="majorEastAsia" w:hAnsi="Arial" w:cs="Arial"/>
          <w:lang w:val="en-GB"/>
        </w:rPr>
      </w:pPr>
      <w:r w:rsidRPr="0039450C">
        <w:rPr>
          <w:rFonts w:ascii="Arial" w:eastAsiaTheme="majorEastAsia" w:hAnsi="Arial" w:cs="Arial"/>
          <w:lang w:val="en-GB"/>
        </w:rPr>
        <w:t>Include practical classroom implementation examples.</w:t>
      </w:r>
    </w:p>
    <w:p w14:paraId="25B5D768" w14:textId="38B1594D" w:rsidR="006A05E4" w:rsidRPr="0039450C" w:rsidRDefault="00722A7C" w:rsidP="006A05E4">
      <w:pPr>
        <w:jc w:val="both"/>
        <w:rPr>
          <w:rFonts w:ascii="Arial" w:eastAsiaTheme="majorEastAsia" w:hAnsi="Arial" w:cs="Arial"/>
          <w:b/>
          <w:bCs/>
          <w:lang w:val="en-GB"/>
        </w:rPr>
      </w:pPr>
      <w:r>
        <w:rPr>
          <w:rFonts w:ascii="Arial" w:eastAsiaTheme="majorEastAsia" w:hAnsi="Arial" w:cs="Arial"/>
          <w:b/>
          <w:bCs/>
          <w:lang w:val="en-GB"/>
        </w:rPr>
        <w:t>I.4</w:t>
      </w:r>
      <w:r w:rsidR="006A05E4" w:rsidRPr="0039450C">
        <w:rPr>
          <w:rFonts w:ascii="Arial" w:eastAsiaTheme="majorEastAsia" w:hAnsi="Arial" w:cs="Arial"/>
          <w:b/>
          <w:bCs/>
          <w:lang w:val="en-GB"/>
        </w:rPr>
        <w:t>.5 Quality Assurance</w:t>
      </w:r>
    </w:p>
    <w:p w14:paraId="3FE2A8BF" w14:textId="77777777" w:rsidR="0039450C" w:rsidRPr="0039450C" w:rsidRDefault="0039450C" w:rsidP="00444337">
      <w:pPr>
        <w:pStyle w:val="ListParagraph"/>
        <w:numPr>
          <w:ilvl w:val="0"/>
          <w:numId w:val="16"/>
        </w:numPr>
        <w:jc w:val="both"/>
        <w:rPr>
          <w:rFonts w:ascii="Arial" w:eastAsiaTheme="majorEastAsia" w:hAnsi="Arial" w:cs="Arial"/>
          <w:lang w:val="en-GB"/>
        </w:rPr>
      </w:pPr>
      <w:r w:rsidRPr="0039450C">
        <w:rPr>
          <w:rFonts w:ascii="Arial" w:eastAsiaTheme="majorEastAsia" w:hAnsi="Arial" w:cs="Arial"/>
          <w:lang w:val="en-GB"/>
        </w:rPr>
        <w:t xml:space="preserve">Create guidance for friendly use. </w:t>
      </w:r>
    </w:p>
    <w:p w14:paraId="54FF6063" w14:textId="4F2E0100" w:rsidR="006A05E4" w:rsidRPr="0039450C" w:rsidRDefault="0039450C" w:rsidP="00444337">
      <w:pPr>
        <w:pStyle w:val="ListParagraph"/>
        <w:numPr>
          <w:ilvl w:val="0"/>
          <w:numId w:val="16"/>
        </w:numPr>
        <w:jc w:val="both"/>
        <w:rPr>
          <w:rFonts w:ascii="Arial" w:eastAsiaTheme="majorEastAsia" w:hAnsi="Arial" w:cs="Arial"/>
          <w:lang w:val="en-GB"/>
        </w:rPr>
      </w:pPr>
      <w:r w:rsidRPr="0039450C">
        <w:rPr>
          <w:rFonts w:ascii="Arial" w:eastAsiaTheme="majorEastAsia" w:hAnsi="Arial" w:cs="Arial"/>
          <w:lang w:val="en-GB"/>
        </w:rPr>
        <w:t>C</w:t>
      </w:r>
      <w:r w:rsidR="006A05E4" w:rsidRPr="0039450C">
        <w:rPr>
          <w:rFonts w:ascii="Arial" w:eastAsiaTheme="majorEastAsia" w:hAnsi="Arial" w:cs="Arial"/>
          <w:lang w:val="en-GB"/>
        </w:rPr>
        <w:t>ontent review workshops.</w:t>
      </w:r>
    </w:p>
    <w:p w14:paraId="6421AA54" w14:textId="2DD67BBC" w:rsidR="006A05E4" w:rsidRPr="0039450C" w:rsidRDefault="006A05E4" w:rsidP="00444337">
      <w:pPr>
        <w:pStyle w:val="ListParagraph"/>
        <w:numPr>
          <w:ilvl w:val="0"/>
          <w:numId w:val="16"/>
        </w:numPr>
        <w:jc w:val="both"/>
        <w:rPr>
          <w:rFonts w:ascii="Arial" w:eastAsiaTheme="majorEastAsia" w:hAnsi="Arial" w:cs="Arial"/>
          <w:lang w:val="en-GB"/>
        </w:rPr>
      </w:pPr>
      <w:r w:rsidRPr="0039450C">
        <w:rPr>
          <w:rFonts w:ascii="Arial" w:eastAsiaTheme="majorEastAsia" w:hAnsi="Arial" w:cs="Arial"/>
          <w:lang w:val="en-GB"/>
        </w:rPr>
        <w:t>Pilot selected modules (if required).</w:t>
      </w:r>
    </w:p>
    <w:p w14:paraId="356FA380" w14:textId="078AA493" w:rsidR="0059245F" w:rsidRPr="0039450C" w:rsidRDefault="006A05E4" w:rsidP="00444337">
      <w:pPr>
        <w:pStyle w:val="ListParagraph"/>
        <w:numPr>
          <w:ilvl w:val="0"/>
          <w:numId w:val="16"/>
        </w:numPr>
        <w:jc w:val="both"/>
        <w:rPr>
          <w:rFonts w:ascii="Arial" w:eastAsiaTheme="majorEastAsia" w:hAnsi="Arial" w:cs="Arial"/>
          <w:lang w:val="en-GB"/>
        </w:rPr>
      </w:pPr>
      <w:r w:rsidRPr="0039450C">
        <w:rPr>
          <w:rFonts w:ascii="Arial" w:eastAsiaTheme="majorEastAsia" w:hAnsi="Arial" w:cs="Arial"/>
          <w:lang w:val="en-GB"/>
        </w:rPr>
        <w:t>Revise content based on feedback.</w:t>
      </w:r>
    </w:p>
    <w:p w14:paraId="22B5C39B" w14:textId="77777777" w:rsidR="0039450C" w:rsidRDefault="0039450C" w:rsidP="0039450C">
      <w:pPr>
        <w:jc w:val="both"/>
        <w:rPr>
          <w:rFonts w:ascii="Arial" w:eastAsiaTheme="majorEastAsia" w:hAnsi="Arial" w:cs="Arial"/>
          <w:b/>
          <w:bCs/>
          <w:lang w:val="en-GB"/>
        </w:rPr>
      </w:pPr>
    </w:p>
    <w:p w14:paraId="07B71E8D" w14:textId="441CDF77" w:rsidR="0039450C" w:rsidRPr="006A05E4" w:rsidRDefault="0039450C" w:rsidP="0039450C">
      <w:pPr>
        <w:jc w:val="both"/>
        <w:rPr>
          <w:rFonts w:ascii="Arial" w:eastAsiaTheme="majorEastAsia" w:hAnsi="Arial" w:cs="Arial"/>
          <w:b/>
          <w:bCs/>
          <w:lang w:val="en-GB"/>
        </w:rPr>
      </w:pPr>
      <w:r w:rsidRPr="006A05E4">
        <w:rPr>
          <w:rFonts w:ascii="Arial" w:eastAsiaTheme="majorEastAsia" w:hAnsi="Arial" w:cs="Arial"/>
          <w:b/>
          <w:bCs/>
          <w:lang w:val="en-GB"/>
        </w:rPr>
        <w:t>Specific Objective I</w:t>
      </w:r>
      <w:r>
        <w:rPr>
          <w:rFonts w:ascii="Arial" w:eastAsiaTheme="majorEastAsia" w:hAnsi="Arial" w:cs="Arial"/>
          <w:b/>
          <w:bCs/>
          <w:lang w:val="en-GB"/>
        </w:rPr>
        <w:t>I</w:t>
      </w:r>
    </w:p>
    <w:p w14:paraId="171BC7F7" w14:textId="1B94C9BE" w:rsidR="0039450C" w:rsidRPr="006A05E4" w:rsidRDefault="0039450C" w:rsidP="0039450C">
      <w:pPr>
        <w:jc w:val="both"/>
        <w:rPr>
          <w:rFonts w:ascii="Arial" w:eastAsiaTheme="majorEastAsia" w:hAnsi="Arial" w:cs="Arial"/>
          <w:lang w:val="en-GB"/>
        </w:rPr>
      </w:pPr>
      <w:r w:rsidRPr="006A05E4">
        <w:rPr>
          <w:rFonts w:ascii="Arial" w:eastAsiaTheme="majorEastAsia" w:hAnsi="Arial" w:cs="Arial"/>
          <w:lang w:val="en-GB"/>
        </w:rPr>
        <w:t>The selected experts</w:t>
      </w:r>
      <w:r>
        <w:rPr>
          <w:rFonts w:ascii="Arial" w:eastAsiaTheme="majorEastAsia" w:hAnsi="Arial" w:cs="Arial"/>
          <w:lang w:val="en-GB"/>
        </w:rPr>
        <w:t xml:space="preserve"> (up to 1-2)</w:t>
      </w:r>
      <w:r w:rsidRPr="006A05E4">
        <w:rPr>
          <w:rFonts w:ascii="Arial" w:eastAsiaTheme="majorEastAsia" w:hAnsi="Arial" w:cs="Arial"/>
          <w:lang w:val="en-GB"/>
        </w:rPr>
        <w:t xml:space="preserve"> will</w:t>
      </w:r>
      <w:r>
        <w:rPr>
          <w:rFonts w:ascii="Arial" w:eastAsiaTheme="majorEastAsia" w:hAnsi="Arial" w:cs="Arial"/>
          <w:lang w:val="en-GB"/>
        </w:rPr>
        <w:t xml:space="preserve"> work on</w:t>
      </w:r>
      <w:r w:rsidRPr="006A05E4">
        <w:rPr>
          <w:rFonts w:ascii="Arial" w:eastAsiaTheme="majorEastAsia" w:hAnsi="Arial" w:cs="Arial"/>
          <w:lang w:val="en-GB"/>
        </w:rPr>
        <w:t>:</w:t>
      </w:r>
    </w:p>
    <w:p w14:paraId="50DEEBB8" w14:textId="6E2BE4FE" w:rsidR="004601A5" w:rsidRPr="004601A5" w:rsidRDefault="00722A7C" w:rsidP="004601A5">
      <w:pPr>
        <w:jc w:val="both"/>
        <w:rPr>
          <w:rFonts w:ascii="Arial" w:eastAsiaTheme="majorEastAsia" w:hAnsi="Arial" w:cs="Arial"/>
          <w:b/>
          <w:bCs/>
          <w:lang w:val="en-GB"/>
        </w:rPr>
      </w:pPr>
      <w:r>
        <w:rPr>
          <w:rFonts w:ascii="Arial" w:eastAsiaTheme="majorEastAsia" w:hAnsi="Arial" w:cs="Arial"/>
          <w:b/>
          <w:bCs/>
          <w:lang w:val="en-GB"/>
        </w:rPr>
        <w:t>II.4</w:t>
      </w:r>
      <w:r w:rsidR="004601A5" w:rsidRPr="004601A5">
        <w:rPr>
          <w:rFonts w:ascii="Arial" w:eastAsiaTheme="majorEastAsia" w:hAnsi="Arial" w:cs="Arial"/>
          <w:b/>
          <w:bCs/>
          <w:lang w:val="en-GB"/>
        </w:rPr>
        <w:t>.</w:t>
      </w:r>
      <w:r>
        <w:rPr>
          <w:rFonts w:ascii="Arial" w:eastAsiaTheme="majorEastAsia" w:hAnsi="Arial" w:cs="Arial"/>
          <w:b/>
          <w:bCs/>
          <w:lang w:val="en-GB"/>
        </w:rPr>
        <w:t>1</w:t>
      </w:r>
      <w:r w:rsidR="004601A5" w:rsidRPr="004601A5">
        <w:rPr>
          <w:rFonts w:ascii="Arial" w:eastAsiaTheme="majorEastAsia" w:hAnsi="Arial" w:cs="Arial"/>
          <w:b/>
          <w:bCs/>
          <w:lang w:val="en-GB"/>
        </w:rPr>
        <w:t xml:space="preserve"> Needs Assessment and Planning</w:t>
      </w:r>
    </w:p>
    <w:p w14:paraId="1305C71D" w14:textId="2B509143" w:rsidR="004601A5" w:rsidRPr="004601A5" w:rsidRDefault="004601A5" w:rsidP="00444337">
      <w:pPr>
        <w:pStyle w:val="ListParagraph"/>
        <w:numPr>
          <w:ilvl w:val="1"/>
          <w:numId w:val="17"/>
        </w:numPr>
        <w:jc w:val="both"/>
        <w:rPr>
          <w:rFonts w:ascii="Arial" w:eastAsiaTheme="majorEastAsia" w:hAnsi="Arial" w:cs="Arial"/>
          <w:lang w:val="en-GB"/>
        </w:rPr>
      </w:pPr>
      <w:r w:rsidRPr="004601A5">
        <w:rPr>
          <w:rFonts w:ascii="Arial" w:eastAsiaTheme="majorEastAsia" w:hAnsi="Arial" w:cs="Arial"/>
          <w:lang w:val="en-GB"/>
        </w:rPr>
        <w:t>Conduct stakeholder consultations (</w:t>
      </w:r>
      <w:r>
        <w:rPr>
          <w:rFonts w:ascii="Arial" w:eastAsiaTheme="majorEastAsia" w:hAnsi="Arial" w:cs="Arial"/>
          <w:lang w:val="en-GB"/>
        </w:rPr>
        <w:t>ASCAP/</w:t>
      </w:r>
      <w:r w:rsidRPr="004601A5">
        <w:rPr>
          <w:rFonts w:ascii="Arial" w:eastAsiaTheme="majorEastAsia" w:hAnsi="Arial" w:cs="Arial"/>
          <w:lang w:val="en-GB"/>
        </w:rPr>
        <w:t>teachers, school leaders, ICT coordinators).</w:t>
      </w:r>
    </w:p>
    <w:p w14:paraId="5FB47222" w14:textId="4FE4A712" w:rsidR="004601A5" w:rsidRPr="004601A5" w:rsidRDefault="004601A5" w:rsidP="00444337">
      <w:pPr>
        <w:pStyle w:val="ListParagraph"/>
        <w:numPr>
          <w:ilvl w:val="1"/>
          <w:numId w:val="17"/>
        </w:numPr>
        <w:jc w:val="both"/>
        <w:rPr>
          <w:rFonts w:ascii="Arial" w:eastAsiaTheme="majorEastAsia" w:hAnsi="Arial" w:cs="Arial"/>
          <w:lang w:val="en-GB"/>
        </w:rPr>
      </w:pPr>
      <w:r w:rsidRPr="004601A5">
        <w:rPr>
          <w:rFonts w:ascii="Arial" w:eastAsiaTheme="majorEastAsia" w:hAnsi="Arial" w:cs="Arial"/>
          <w:lang w:val="en-GB"/>
        </w:rPr>
        <w:t>Assess existing ICT infrastructure and digital competency levels.</w:t>
      </w:r>
    </w:p>
    <w:p w14:paraId="288B70F3" w14:textId="595CB1A9" w:rsidR="004601A5" w:rsidRPr="004601A5" w:rsidRDefault="004601A5" w:rsidP="00444337">
      <w:pPr>
        <w:pStyle w:val="ListParagraph"/>
        <w:numPr>
          <w:ilvl w:val="1"/>
          <w:numId w:val="17"/>
        </w:numPr>
        <w:jc w:val="both"/>
        <w:rPr>
          <w:rFonts w:ascii="Arial" w:eastAsiaTheme="majorEastAsia" w:hAnsi="Arial" w:cs="Arial"/>
          <w:lang w:val="en-GB"/>
        </w:rPr>
      </w:pPr>
      <w:r w:rsidRPr="004601A5">
        <w:rPr>
          <w:rFonts w:ascii="Arial" w:eastAsiaTheme="majorEastAsia" w:hAnsi="Arial" w:cs="Arial"/>
          <w:lang w:val="en-GB"/>
        </w:rPr>
        <w:t>Define functional and technical requirements.</w:t>
      </w:r>
    </w:p>
    <w:p w14:paraId="0878D1A7" w14:textId="25ABD8A4" w:rsidR="004601A5" w:rsidRPr="004601A5" w:rsidRDefault="004601A5" w:rsidP="00444337">
      <w:pPr>
        <w:pStyle w:val="ListParagraph"/>
        <w:numPr>
          <w:ilvl w:val="1"/>
          <w:numId w:val="17"/>
        </w:numPr>
        <w:jc w:val="both"/>
        <w:rPr>
          <w:rFonts w:ascii="Arial" w:eastAsiaTheme="majorEastAsia" w:hAnsi="Arial" w:cs="Arial"/>
          <w:lang w:val="en-GB"/>
        </w:rPr>
      </w:pPr>
      <w:r w:rsidRPr="004601A5">
        <w:rPr>
          <w:rFonts w:ascii="Arial" w:eastAsiaTheme="majorEastAsia" w:hAnsi="Arial" w:cs="Arial"/>
          <w:lang w:val="en-GB"/>
        </w:rPr>
        <w:t>Develop a platform architecture and implementation roadmap.</w:t>
      </w:r>
    </w:p>
    <w:p w14:paraId="2F08AF74" w14:textId="6CEEAD1C" w:rsidR="004601A5" w:rsidRPr="004601A5" w:rsidRDefault="00722A7C" w:rsidP="004601A5">
      <w:pPr>
        <w:jc w:val="both"/>
        <w:rPr>
          <w:rFonts w:ascii="Arial" w:eastAsiaTheme="majorEastAsia" w:hAnsi="Arial" w:cs="Arial"/>
          <w:b/>
          <w:bCs/>
          <w:lang w:val="en-GB"/>
        </w:rPr>
      </w:pPr>
      <w:r>
        <w:rPr>
          <w:rFonts w:ascii="Arial" w:eastAsiaTheme="majorEastAsia" w:hAnsi="Arial" w:cs="Arial"/>
          <w:b/>
          <w:bCs/>
          <w:lang w:val="en-GB"/>
        </w:rPr>
        <w:t>II.4.2</w:t>
      </w:r>
      <w:r w:rsidR="004601A5" w:rsidRPr="004601A5">
        <w:rPr>
          <w:rFonts w:ascii="Arial" w:eastAsiaTheme="majorEastAsia" w:hAnsi="Arial" w:cs="Arial"/>
          <w:b/>
          <w:bCs/>
          <w:lang w:val="en-GB"/>
        </w:rPr>
        <w:t xml:space="preserve"> Technical Setup and Configuration</w:t>
      </w:r>
    </w:p>
    <w:p w14:paraId="5C06BD50" w14:textId="6268B7D5" w:rsidR="004601A5" w:rsidRPr="004601A5" w:rsidRDefault="004601A5" w:rsidP="00444337">
      <w:pPr>
        <w:pStyle w:val="ListParagraph"/>
        <w:numPr>
          <w:ilvl w:val="1"/>
          <w:numId w:val="18"/>
        </w:numPr>
        <w:ind w:left="709" w:hanging="283"/>
        <w:jc w:val="both"/>
        <w:rPr>
          <w:rFonts w:ascii="Arial" w:eastAsiaTheme="majorEastAsia" w:hAnsi="Arial" w:cs="Arial"/>
          <w:lang w:val="en-GB"/>
        </w:rPr>
      </w:pPr>
      <w:r w:rsidRPr="004601A5">
        <w:rPr>
          <w:rFonts w:ascii="Arial" w:eastAsiaTheme="majorEastAsia" w:hAnsi="Arial" w:cs="Arial"/>
          <w:lang w:val="en-GB"/>
        </w:rPr>
        <w:t>Install and configure Moodle on a secure hosting environment (</w:t>
      </w:r>
      <w:r w:rsidR="00940381" w:rsidRPr="004601A5">
        <w:rPr>
          <w:rFonts w:ascii="Arial" w:eastAsiaTheme="majorEastAsia" w:hAnsi="Arial" w:cs="Arial"/>
          <w:lang w:val="en-GB"/>
        </w:rPr>
        <w:t>on-premises</w:t>
      </w:r>
      <w:r>
        <w:rPr>
          <w:rFonts w:ascii="Arial" w:eastAsiaTheme="majorEastAsia" w:hAnsi="Arial" w:cs="Arial"/>
          <w:lang w:val="en-GB"/>
        </w:rPr>
        <w:t xml:space="preserve"> to be provided by British Council</w:t>
      </w:r>
      <w:r w:rsidRPr="004601A5">
        <w:rPr>
          <w:rFonts w:ascii="Arial" w:eastAsiaTheme="majorEastAsia" w:hAnsi="Arial" w:cs="Arial"/>
          <w:lang w:val="en-GB"/>
        </w:rPr>
        <w:t>).</w:t>
      </w:r>
    </w:p>
    <w:p w14:paraId="1DC2F928" w14:textId="77777777" w:rsidR="004601A5" w:rsidRDefault="004601A5" w:rsidP="00444337">
      <w:pPr>
        <w:pStyle w:val="ListParagraph"/>
        <w:numPr>
          <w:ilvl w:val="1"/>
          <w:numId w:val="18"/>
        </w:numPr>
        <w:ind w:left="709" w:hanging="283"/>
        <w:jc w:val="both"/>
        <w:rPr>
          <w:rFonts w:ascii="Arial" w:eastAsiaTheme="majorEastAsia" w:hAnsi="Arial" w:cs="Arial"/>
          <w:lang w:val="en-GB"/>
        </w:rPr>
      </w:pPr>
      <w:r w:rsidRPr="004601A5">
        <w:rPr>
          <w:rFonts w:ascii="Arial" w:eastAsiaTheme="majorEastAsia" w:hAnsi="Arial" w:cs="Arial"/>
          <w:lang w:val="en-GB"/>
        </w:rPr>
        <w:t>Configure:</w:t>
      </w:r>
    </w:p>
    <w:p w14:paraId="10A6B38F" w14:textId="77777777" w:rsid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User roles and permissions (admin, teacher, student, content creator).</w:t>
      </w:r>
    </w:p>
    <w:p w14:paraId="7D2E2F1C" w14:textId="6F75AE25" w:rsidR="004601A5" w:rsidRP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Course categories and structure.</w:t>
      </w:r>
    </w:p>
    <w:p w14:paraId="6FD23A5B" w14:textId="5028F850" w:rsidR="004601A5" w:rsidRP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Authentication methods (email-based, SSO, etc.).</w:t>
      </w:r>
    </w:p>
    <w:p w14:paraId="2F561766" w14:textId="24563A12" w:rsidR="004601A5" w:rsidRP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Security settings and data protection measures.</w:t>
      </w:r>
      <w:r w:rsidRPr="004601A5">
        <w:rPr>
          <w:rFonts w:ascii="Arial" w:eastAsiaTheme="majorEastAsia" w:hAnsi="Arial" w:cs="Arial"/>
          <w:lang w:val="en-GB"/>
        </w:rPr>
        <w:tab/>
      </w:r>
    </w:p>
    <w:p w14:paraId="14CC689E" w14:textId="1E762BB8" w:rsidR="004601A5" w:rsidRPr="004601A5" w:rsidRDefault="004601A5" w:rsidP="00444337">
      <w:pPr>
        <w:pStyle w:val="ListParagraph"/>
        <w:numPr>
          <w:ilvl w:val="1"/>
          <w:numId w:val="18"/>
        </w:numPr>
        <w:ind w:left="709" w:hanging="283"/>
        <w:jc w:val="both"/>
        <w:rPr>
          <w:rFonts w:ascii="Arial" w:eastAsiaTheme="majorEastAsia" w:hAnsi="Arial" w:cs="Arial"/>
          <w:lang w:val="en-GB"/>
        </w:rPr>
      </w:pPr>
      <w:r w:rsidRPr="004601A5">
        <w:rPr>
          <w:rFonts w:ascii="Arial" w:eastAsiaTheme="majorEastAsia" w:hAnsi="Arial" w:cs="Arial"/>
          <w:lang w:val="en-GB"/>
        </w:rPr>
        <w:t>Ensure mobile responsiveness and accessibility compliance.</w:t>
      </w:r>
    </w:p>
    <w:p w14:paraId="2E9F585D" w14:textId="71013A6C" w:rsidR="004601A5" w:rsidRPr="004601A5" w:rsidRDefault="00722A7C" w:rsidP="004601A5">
      <w:pPr>
        <w:jc w:val="both"/>
        <w:rPr>
          <w:rFonts w:ascii="Arial" w:eastAsiaTheme="majorEastAsia" w:hAnsi="Arial" w:cs="Arial"/>
          <w:b/>
          <w:bCs/>
          <w:lang w:val="en-GB"/>
        </w:rPr>
      </w:pPr>
      <w:r>
        <w:rPr>
          <w:rFonts w:ascii="Arial" w:eastAsiaTheme="majorEastAsia" w:hAnsi="Arial" w:cs="Arial"/>
          <w:b/>
          <w:bCs/>
          <w:lang w:val="en-GB"/>
        </w:rPr>
        <w:t>II.4.</w:t>
      </w:r>
      <w:r w:rsidR="004601A5" w:rsidRPr="004601A5">
        <w:rPr>
          <w:rFonts w:ascii="Arial" w:eastAsiaTheme="majorEastAsia" w:hAnsi="Arial" w:cs="Arial"/>
          <w:b/>
          <w:bCs/>
          <w:lang w:val="en-GB"/>
        </w:rPr>
        <w:t>3 Customization and Branding</w:t>
      </w:r>
    </w:p>
    <w:p w14:paraId="7511A219" w14:textId="65202EB4" w:rsidR="004601A5" w:rsidRPr="004601A5" w:rsidRDefault="004601A5" w:rsidP="00444337">
      <w:pPr>
        <w:pStyle w:val="ListParagraph"/>
        <w:numPr>
          <w:ilvl w:val="1"/>
          <w:numId w:val="20"/>
        </w:numPr>
        <w:ind w:left="709" w:hanging="283"/>
        <w:jc w:val="both"/>
        <w:rPr>
          <w:rFonts w:ascii="Arial" w:eastAsiaTheme="majorEastAsia" w:hAnsi="Arial" w:cs="Arial"/>
          <w:lang w:val="en-GB"/>
        </w:rPr>
      </w:pPr>
      <w:r w:rsidRPr="004601A5">
        <w:rPr>
          <w:rFonts w:ascii="Arial" w:eastAsiaTheme="majorEastAsia" w:hAnsi="Arial" w:cs="Arial"/>
          <w:lang w:val="en-GB"/>
        </w:rPr>
        <w:t>Customize theme to align with institutional branding.</w:t>
      </w:r>
    </w:p>
    <w:p w14:paraId="4084861A" w14:textId="6441D7F0" w:rsidR="004601A5" w:rsidRPr="004601A5" w:rsidRDefault="004601A5" w:rsidP="00444337">
      <w:pPr>
        <w:pStyle w:val="ListParagraph"/>
        <w:numPr>
          <w:ilvl w:val="1"/>
          <w:numId w:val="20"/>
        </w:numPr>
        <w:ind w:left="709" w:hanging="283"/>
        <w:jc w:val="both"/>
        <w:rPr>
          <w:rFonts w:ascii="Arial" w:eastAsiaTheme="majorEastAsia" w:hAnsi="Arial" w:cs="Arial"/>
          <w:lang w:val="en-GB"/>
        </w:rPr>
      </w:pPr>
      <w:r w:rsidRPr="004601A5">
        <w:rPr>
          <w:rFonts w:ascii="Arial" w:eastAsiaTheme="majorEastAsia" w:hAnsi="Arial" w:cs="Arial"/>
          <w:lang w:val="en-GB"/>
        </w:rPr>
        <w:t>Configure dashboards for teachers and students.</w:t>
      </w:r>
    </w:p>
    <w:p w14:paraId="2A815106" w14:textId="77777777" w:rsidR="004601A5" w:rsidRDefault="004601A5" w:rsidP="00444337">
      <w:pPr>
        <w:pStyle w:val="ListParagraph"/>
        <w:numPr>
          <w:ilvl w:val="1"/>
          <w:numId w:val="20"/>
        </w:numPr>
        <w:ind w:left="709" w:hanging="283"/>
        <w:jc w:val="both"/>
        <w:rPr>
          <w:rFonts w:ascii="Arial" w:eastAsiaTheme="majorEastAsia" w:hAnsi="Arial" w:cs="Arial"/>
          <w:lang w:val="en-GB"/>
        </w:rPr>
      </w:pPr>
      <w:r w:rsidRPr="004601A5">
        <w:rPr>
          <w:rFonts w:ascii="Arial" w:eastAsiaTheme="majorEastAsia" w:hAnsi="Arial" w:cs="Arial"/>
          <w:lang w:val="en-GB"/>
        </w:rPr>
        <w:t xml:space="preserve">Integrate necessary plugins for: </w:t>
      </w:r>
    </w:p>
    <w:p w14:paraId="50CDDB7F" w14:textId="77777777" w:rsid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 xml:space="preserve">Video conferencing </w:t>
      </w:r>
    </w:p>
    <w:p w14:paraId="05B31382" w14:textId="454043C2" w:rsid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 xml:space="preserve">Interactive assessments </w:t>
      </w:r>
    </w:p>
    <w:p w14:paraId="19D45A7A" w14:textId="77777777" w:rsid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 xml:space="preserve">Digital badges and certificates </w:t>
      </w:r>
    </w:p>
    <w:p w14:paraId="37E46BBE" w14:textId="42001FE5" w:rsidR="004601A5" w:rsidRPr="004601A5" w:rsidRDefault="004601A5" w:rsidP="00444337">
      <w:pPr>
        <w:pStyle w:val="ListParagraph"/>
        <w:numPr>
          <w:ilvl w:val="0"/>
          <w:numId w:val="19"/>
        </w:numPr>
        <w:jc w:val="both"/>
        <w:rPr>
          <w:rFonts w:ascii="Arial" w:eastAsiaTheme="majorEastAsia" w:hAnsi="Arial" w:cs="Arial"/>
          <w:lang w:val="en-GB"/>
        </w:rPr>
      </w:pPr>
      <w:r w:rsidRPr="004601A5">
        <w:rPr>
          <w:rFonts w:ascii="Arial" w:eastAsiaTheme="majorEastAsia" w:hAnsi="Arial" w:cs="Arial"/>
          <w:lang w:val="en-GB"/>
        </w:rPr>
        <w:t>Progress tracking and reporting</w:t>
      </w:r>
    </w:p>
    <w:p w14:paraId="54D7BDA2" w14:textId="030C40D8" w:rsidR="004601A5" w:rsidRPr="004601A5" w:rsidRDefault="00722A7C" w:rsidP="004601A5">
      <w:pPr>
        <w:jc w:val="both"/>
        <w:rPr>
          <w:rFonts w:ascii="Arial" w:eastAsiaTheme="majorEastAsia" w:hAnsi="Arial" w:cs="Arial"/>
          <w:b/>
          <w:bCs/>
          <w:lang w:val="en-GB"/>
        </w:rPr>
      </w:pPr>
      <w:r>
        <w:rPr>
          <w:rFonts w:ascii="Arial" w:eastAsiaTheme="majorEastAsia" w:hAnsi="Arial" w:cs="Arial"/>
          <w:b/>
          <w:bCs/>
          <w:lang w:val="en-GB"/>
        </w:rPr>
        <w:t>II.4.4</w:t>
      </w:r>
      <w:r w:rsidR="004601A5" w:rsidRPr="004601A5">
        <w:rPr>
          <w:rFonts w:ascii="Arial" w:eastAsiaTheme="majorEastAsia" w:hAnsi="Arial" w:cs="Arial"/>
          <w:b/>
          <w:bCs/>
          <w:lang w:val="en-GB"/>
        </w:rPr>
        <w:t xml:space="preserve"> Content Structure Development</w:t>
      </w:r>
    </w:p>
    <w:p w14:paraId="474A7B9D" w14:textId="67A05D2D" w:rsidR="004601A5" w:rsidRPr="004601A5" w:rsidRDefault="004601A5" w:rsidP="004601A5">
      <w:pPr>
        <w:jc w:val="both"/>
        <w:rPr>
          <w:rFonts w:ascii="Arial" w:eastAsiaTheme="majorEastAsia" w:hAnsi="Arial" w:cs="Arial"/>
          <w:i/>
          <w:iCs/>
          <w:lang w:val="en-GB"/>
        </w:rPr>
      </w:pPr>
      <w:r w:rsidRPr="004601A5">
        <w:rPr>
          <w:rFonts w:ascii="Arial" w:eastAsiaTheme="majorEastAsia" w:hAnsi="Arial" w:cs="Arial"/>
          <w:i/>
          <w:iCs/>
          <w:lang w:val="en-GB"/>
        </w:rPr>
        <w:t>a) For Teachers’ Professional Development:</w:t>
      </w:r>
    </w:p>
    <w:p w14:paraId="5E4B9B91" w14:textId="68EA71AF" w:rsidR="004601A5" w:rsidRPr="004601A5" w:rsidRDefault="004601A5" w:rsidP="00444337">
      <w:pPr>
        <w:pStyle w:val="ListParagraph"/>
        <w:numPr>
          <w:ilvl w:val="1"/>
          <w:numId w:val="21"/>
        </w:numPr>
        <w:ind w:left="709" w:hanging="283"/>
        <w:jc w:val="both"/>
        <w:rPr>
          <w:rFonts w:ascii="Arial" w:eastAsiaTheme="majorEastAsia" w:hAnsi="Arial" w:cs="Arial"/>
          <w:lang w:val="en-GB"/>
        </w:rPr>
      </w:pPr>
      <w:r w:rsidRPr="004601A5">
        <w:rPr>
          <w:rFonts w:ascii="Arial" w:eastAsiaTheme="majorEastAsia" w:hAnsi="Arial" w:cs="Arial"/>
          <w:lang w:val="en-GB"/>
        </w:rPr>
        <w:t>Digital pedagogy and instructional design</w:t>
      </w:r>
    </w:p>
    <w:p w14:paraId="159BE8FD" w14:textId="6C9E152D" w:rsidR="004601A5" w:rsidRPr="004601A5" w:rsidRDefault="004601A5" w:rsidP="00444337">
      <w:pPr>
        <w:pStyle w:val="ListParagraph"/>
        <w:numPr>
          <w:ilvl w:val="1"/>
          <w:numId w:val="21"/>
        </w:numPr>
        <w:ind w:left="709" w:hanging="283"/>
        <w:jc w:val="both"/>
        <w:rPr>
          <w:rFonts w:ascii="Arial" w:eastAsiaTheme="majorEastAsia" w:hAnsi="Arial" w:cs="Arial"/>
          <w:lang w:val="en-GB"/>
        </w:rPr>
      </w:pPr>
      <w:r w:rsidRPr="004601A5">
        <w:rPr>
          <w:rFonts w:ascii="Arial" w:eastAsiaTheme="majorEastAsia" w:hAnsi="Arial" w:cs="Arial"/>
          <w:lang w:val="en-GB"/>
        </w:rPr>
        <w:t>Classroom technology integration</w:t>
      </w:r>
    </w:p>
    <w:p w14:paraId="1945E730" w14:textId="19D8DBC3" w:rsidR="004601A5" w:rsidRPr="004601A5" w:rsidRDefault="004601A5" w:rsidP="00444337">
      <w:pPr>
        <w:pStyle w:val="ListParagraph"/>
        <w:numPr>
          <w:ilvl w:val="1"/>
          <w:numId w:val="21"/>
        </w:numPr>
        <w:ind w:left="709" w:hanging="283"/>
        <w:jc w:val="both"/>
        <w:rPr>
          <w:rFonts w:ascii="Arial" w:eastAsiaTheme="majorEastAsia" w:hAnsi="Arial" w:cs="Arial"/>
          <w:lang w:val="en-GB"/>
        </w:rPr>
      </w:pPr>
      <w:r w:rsidRPr="004601A5">
        <w:rPr>
          <w:rFonts w:ascii="Arial" w:eastAsiaTheme="majorEastAsia" w:hAnsi="Arial" w:cs="Arial"/>
          <w:lang w:val="en-GB"/>
        </w:rPr>
        <w:t>Digital assessment methods</w:t>
      </w:r>
    </w:p>
    <w:p w14:paraId="29C2D589" w14:textId="25EFA03C" w:rsidR="004601A5" w:rsidRPr="004601A5" w:rsidRDefault="004601A5" w:rsidP="00444337">
      <w:pPr>
        <w:pStyle w:val="ListParagraph"/>
        <w:numPr>
          <w:ilvl w:val="1"/>
          <w:numId w:val="21"/>
        </w:numPr>
        <w:ind w:left="709" w:hanging="283"/>
        <w:jc w:val="both"/>
        <w:rPr>
          <w:rFonts w:ascii="Arial" w:eastAsiaTheme="majorEastAsia" w:hAnsi="Arial" w:cs="Arial"/>
          <w:lang w:val="en-GB"/>
        </w:rPr>
      </w:pPr>
      <w:r w:rsidRPr="004601A5">
        <w:rPr>
          <w:rFonts w:ascii="Arial" w:eastAsiaTheme="majorEastAsia" w:hAnsi="Arial" w:cs="Arial"/>
          <w:lang w:val="en-GB"/>
        </w:rPr>
        <w:t>Cybersecurity and digital citizenship</w:t>
      </w:r>
    </w:p>
    <w:p w14:paraId="3286ABFB" w14:textId="4323D645" w:rsidR="004601A5" w:rsidRPr="004601A5" w:rsidRDefault="004601A5" w:rsidP="00444337">
      <w:pPr>
        <w:pStyle w:val="ListParagraph"/>
        <w:numPr>
          <w:ilvl w:val="1"/>
          <w:numId w:val="21"/>
        </w:numPr>
        <w:ind w:left="709" w:hanging="283"/>
        <w:jc w:val="both"/>
        <w:rPr>
          <w:rFonts w:ascii="Arial" w:eastAsiaTheme="majorEastAsia" w:hAnsi="Arial" w:cs="Arial"/>
          <w:lang w:val="en-GB"/>
        </w:rPr>
      </w:pPr>
      <w:r w:rsidRPr="004601A5">
        <w:rPr>
          <w:rFonts w:ascii="Arial" w:eastAsiaTheme="majorEastAsia" w:hAnsi="Arial" w:cs="Arial"/>
          <w:lang w:val="en-GB"/>
        </w:rPr>
        <w:t>Inclusive and accessible digital teaching</w:t>
      </w:r>
    </w:p>
    <w:p w14:paraId="086AC27F" w14:textId="05F41809" w:rsidR="004601A5" w:rsidRPr="004601A5" w:rsidRDefault="004601A5" w:rsidP="004601A5">
      <w:pPr>
        <w:jc w:val="both"/>
        <w:rPr>
          <w:rFonts w:ascii="Arial" w:eastAsiaTheme="majorEastAsia" w:hAnsi="Arial" w:cs="Arial"/>
          <w:i/>
          <w:iCs/>
          <w:lang w:val="en-GB"/>
        </w:rPr>
      </w:pPr>
      <w:r w:rsidRPr="004601A5">
        <w:rPr>
          <w:rFonts w:ascii="Arial" w:eastAsiaTheme="majorEastAsia" w:hAnsi="Arial" w:cs="Arial"/>
          <w:i/>
          <w:iCs/>
          <w:lang w:val="en-GB"/>
        </w:rPr>
        <w:t>b) For Students’ Technology Skills Development:</w:t>
      </w:r>
    </w:p>
    <w:p w14:paraId="35BBF494" w14:textId="37E0CC75" w:rsidR="004601A5" w:rsidRPr="004601A5" w:rsidRDefault="004601A5" w:rsidP="00444337">
      <w:pPr>
        <w:pStyle w:val="ListParagraph"/>
        <w:numPr>
          <w:ilvl w:val="1"/>
          <w:numId w:val="22"/>
        </w:numPr>
        <w:ind w:left="709" w:hanging="283"/>
        <w:jc w:val="both"/>
        <w:rPr>
          <w:rFonts w:ascii="Arial" w:eastAsiaTheme="majorEastAsia" w:hAnsi="Arial" w:cs="Arial"/>
          <w:lang w:val="en-GB"/>
        </w:rPr>
      </w:pPr>
      <w:r>
        <w:rPr>
          <w:rFonts w:ascii="Arial" w:eastAsiaTheme="majorEastAsia" w:hAnsi="Arial" w:cs="Arial"/>
          <w:lang w:val="en-GB"/>
        </w:rPr>
        <w:t>D</w:t>
      </w:r>
      <w:r w:rsidRPr="004601A5">
        <w:rPr>
          <w:rFonts w:ascii="Arial" w:eastAsiaTheme="majorEastAsia" w:hAnsi="Arial" w:cs="Arial"/>
          <w:lang w:val="en-GB"/>
        </w:rPr>
        <w:t>igital literacy</w:t>
      </w:r>
      <w:r>
        <w:rPr>
          <w:rFonts w:ascii="Arial" w:eastAsiaTheme="majorEastAsia" w:hAnsi="Arial" w:cs="Arial"/>
          <w:lang w:val="en-GB"/>
        </w:rPr>
        <w:t xml:space="preserve"> AI, 3D, etc.</w:t>
      </w:r>
    </w:p>
    <w:p w14:paraId="06A2ABE8" w14:textId="27F00F6C" w:rsidR="004601A5" w:rsidRPr="004601A5" w:rsidRDefault="004601A5" w:rsidP="00444337">
      <w:pPr>
        <w:pStyle w:val="ListParagraph"/>
        <w:numPr>
          <w:ilvl w:val="1"/>
          <w:numId w:val="22"/>
        </w:numPr>
        <w:ind w:left="709" w:hanging="283"/>
        <w:jc w:val="both"/>
        <w:rPr>
          <w:rFonts w:ascii="Arial" w:eastAsiaTheme="majorEastAsia" w:hAnsi="Arial" w:cs="Arial"/>
          <w:lang w:val="en-GB"/>
        </w:rPr>
      </w:pPr>
      <w:r w:rsidRPr="004601A5">
        <w:rPr>
          <w:rFonts w:ascii="Arial" w:eastAsiaTheme="majorEastAsia" w:hAnsi="Arial" w:cs="Arial"/>
          <w:lang w:val="en-GB"/>
        </w:rPr>
        <w:lastRenderedPageBreak/>
        <w:t>Productivity tools (documents, presentations, spreadsheets)</w:t>
      </w:r>
    </w:p>
    <w:p w14:paraId="29A9AA77" w14:textId="77AB49C2" w:rsidR="004601A5" w:rsidRPr="004601A5" w:rsidRDefault="004601A5" w:rsidP="00444337">
      <w:pPr>
        <w:pStyle w:val="ListParagraph"/>
        <w:numPr>
          <w:ilvl w:val="1"/>
          <w:numId w:val="22"/>
        </w:numPr>
        <w:ind w:left="709" w:hanging="283"/>
        <w:jc w:val="both"/>
        <w:rPr>
          <w:rFonts w:ascii="Arial" w:eastAsiaTheme="majorEastAsia" w:hAnsi="Arial" w:cs="Arial"/>
          <w:lang w:val="en-GB"/>
        </w:rPr>
      </w:pPr>
      <w:r w:rsidRPr="004601A5">
        <w:rPr>
          <w:rFonts w:ascii="Arial" w:eastAsiaTheme="majorEastAsia" w:hAnsi="Arial" w:cs="Arial"/>
          <w:lang w:val="en-GB"/>
        </w:rPr>
        <w:t>Coding and computational thinking (age-appropriate)</w:t>
      </w:r>
    </w:p>
    <w:p w14:paraId="6CFD6022" w14:textId="69A22203" w:rsidR="004601A5" w:rsidRDefault="004601A5" w:rsidP="00444337">
      <w:pPr>
        <w:pStyle w:val="ListParagraph"/>
        <w:numPr>
          <w:ilvl w:val="1"/>
          <w:numId w:val="22"/>
        </w:numPr>
        <w:ind w:left="709" w:hanging="283"/>
        <w:jc w:val="both"/>
        <w:rPr>
          <w:rFonts w:ascii="Arial" w:eastAsiaTheme="majorEastAsia" w:hAnsi="Arial" w:cs="Arial"/>
          <w:lang w:val="en-GB"/>
        </w:rPr>
      </w:pPr>
      <w:r w:rsidRPr="004601A5">
        <w:rPr>
          <w:rFonts w:ascii="Arial" w:eastAsiaTheme="majorEastAsia" w:hAnsi="Arial" w:cs="Arial"/>
          <w:lang w:val="en-GB"/>
        </w:rPr>
        <w:t>Online safety and responsible technology use</w:t>
      </w:r>
    </w:p>
    <w:p w14:paraId="004D78D8" w14:textId="355EB5B2" w:rsidR="004601A5" w:rsidRPr="004601A5" w:rsidRDefault="004601A5" w:rsidP="00444337">
      <w:pPr>
        <w:pStyle w:val="ListParagraph"/>
        <w:numPr>
          <w:ilvl w:val="1"/>
          <w:numId w:val="22"/>
        </w:numPr>
        <w:ind w:left="709" w:hanging="283"/>
        <w:jc w:val="both"/>
        <w:rPr>
          <w:rFonts w:ascii="Arial" w:eastAsiaTheme="majorEastAsia" w:hAnsi="Arial" w:cs="Arial"/>
          <w:lang w:val="en-GB"/>
        </w:rPr>
      </w:pPr>
      <w:r>
        <w:rPr>
          <w:rFonts w:ascii="Arial" w:eastAsiaTheme="majorEastAsia" w:hAnsi="Arial" w:cs="Arial"/>
          <w:lang w:val="en-GB"/>
        </w:rPr>
        <w:t>Digital Wellbeing</w:t>
      </w:r>
    </w:p>
    <w:p w14:paraId="14FDBB01" w14:textId="28541881" w:rsidR="004601A5" w:rsidRPr="004601A5" w:rsidRDefault="004601A5" w:rsidP="004601A5">
      <w:pPr>
        <w:jc w:val="both"/>
        <w:rPr>
          <w:rFonts w:ascii="Arial" w:eastAsiaTheme="majorEastAsia" w:hAnsi="Arial" w:cs="Arial"/>
          <w:lang w:val="en-GB"/>
        </w:rPr>
      </w:pPr>
      <w:r w:rsidRPr="004601A5">
        <w:rPr>
          <w:rFonts w:ascii="Arial" w:eastAsiaTheme="majorEastAsia" w:hAnsi="Arial" w:cs="Arial"/>
          <w:lang w:val="en-GB"/>
        </w:rPr>
        <w:t>The consultant</w:t>
      </w:r>
      <w:r>
        <w:rPr>
          <w:rFonts w:ascii="Arial" w:eastAsiaTheme="majorEastAsia" w:hAnsi="Arial" w:cs="Arial"/>
          <w:lang w:val="en-GB"/>
        </w:rPr>
        <w:t xml:space="preserve"> (s)</w:t>
      </w:r>
      <w:r w:rsidRPr="004601A5">
        <w:rPr>
          <w:rFonts w:ascii="Arial" w:eastAsiaTheme="majorEastAsia" w:hAnsi="Arial" w:cs="Arial"/>
          <w:lang w:val="en-GB"/>
        </w:rPr>
        <w:t xml:space="preserve"> will create course templates and content frameworks to ensure consistency.</w:t>
      </w:r>
    </w:p>
    <w:p w14:paraId="27C85943" w14:textId="05B56C20" w:rsidR="004601A5" w:rsidRPr="004601A5" w:rsidRDefault="00722A7C" w:rsidP="004601A5">
      <w:pPr>
        <w:jc w:val="both"/>
        <w:rPr>
          <w:rFonts w:ascii="Arial" w:eastAsiaTheme="majorEastAsia" w:hAnsi="Arial" w:cs="Arial"/>
          <w:b/>
          <w:bCs/>
          <w:lang w:val="en-GB"/>
        </w:rPr>
      </w:pPr>
      <w:r>
        <w:rPr>
          <w:rFonts w:ascii="Arial" w:eastAsiaTheme="majorEastAsia" w:hAnsi="Arial" w:cs="Arial"/>
          <w:b/>
          <w:bCs/>
          <w:lang w:val="en-GB"/>
        </w:rPr>
        <w:t>II.4.5</w:t>
      </w:r>
      <w:r w:rsidR="004601A5" w:rsidRPr="004601A5">
        <w:rPr>
          <w:rFonts w:ascii="Arial" w:eastAsiaTheme="majorEastAsia" w:hAnsi="Arial" w:cs="Arial"/>
          <w:b/>
          <w:bCs/>
          <w:lang w:val="en-GB"/>
        </w:rPr>
        <w:t xml:space="preserve"> Training and Capacity Building</w:t>
      </w:r>
    </w:p>
    <w:p w14:paraId="08462DD6" w14:textId="62618231" w:rsidR="004601A5" w:rsidRPr="004601A5" w:rsidRDefault="004601A5" w:rsidP="00444337">
      <w:pPr>
        <w:pStyle w:val="ListParagraph"/>
        <w:numPr>
          <w:ilvl w:val="1"/>
          <w:numId w:val="23"/>
        </w:numPr>
        <w:ind w:left="709" w:hanging="283"/>
        <w:jc w:val="both"/>
        <w:rPr>
          <w:rFonts w:ascii="Arial" w:eastAsiaTheme="majorEastAsia" w:hAnsi="Arial" w:cs="Arial"/>
          <w:lang w:val="en-GB"/>
        </w:rPr>
      </w:pPr>
      <w:r w:rsidRPr="004601A5">
        <w:rPr>
          <w:rFonts w:ascii="Arial" w:eastAsiaTheme="majorEastAsia" w:hAnsi="Arial" w:cs="Arial"/>
          <w:lang w:val="en-GB"/>
        </w:rPr>
        <w:t>Train administrators on platform management.</w:t>
      </w:r>
    </w:p>
    <w:p w14:paraId="07591741" w14:textId="68C4A22F" w:rsidR="004601A5" w:rsidRPr="004601A5" w:rsidRDefault="004601A5" w:rsidP="00444337">
      <w:pPr>
        <w:pStyle w:val="ListParagraph"/>
        <w:numPr>
          <w:ilvl w:val="1"/>
          <w:numId w:val="23"/>
        </w:numPr>
        <w:ind w:left="709" w:hanging="283"/>
        <w:jc w:val="both"/>
        <w:rPr>
          <w:rFonts w:ascii="Arial" w:eastAsiaTheme="majorEastAsia" w:hAnsi="Arial" w:cs="Arial"/>
          <w:lang w:val="en-GB"/>
        </w:rPr>
      </w:pPr>
      <w:r w:rsidRPr="004601A5">
        <w:rPr>
          <w:rFonts w:ascii="Arial" w:eastAsiaTheme="majorEastAsia" w:hAnsi="Arial" w:cs="Arial"/>
          <w:lang w:val="en-GB"/>
        </w:rPr>
        <w:t xml:space="preserve">Train </w:t>
      </w:r>
      <w:r w:rsidR="009A7721" w:rsidRPr="004601A5">
        <w:rPr>
          <w:rFonts w:ascii="Arial" w:eastAsiaTheme="majorEastAsia" w:hAnsi="Arial" w:cs="Arial"/>
          <w:lang w:val="en-GB"/>
        </w:rPr>
        <w:t>trainers</w:t>
      </w:r>
      <w:r w:rsidRPr="004601A5">
        <w:rPr>
          <w:rFonts w:ascii="Arial" w:eastAsiaTheme="majorEastAsia" w:hAnsi="Arial" w:cs="Arial"/>
          <w:lang w:val="en-GB"/>
        </w:rPr>
        <w:t xml:space="preserve"> of teachers on course creation and facilitation.</w:t>
      </w:r>
    </w:p>
    <w:p w14:paraId="7FDDC80A" w14:textId="03E0A2DE" w:rsidR="004601A5" w:rsidRPr="004601A5" w:rsidRDefault="004601A5" w:rsidP="00444337">
      <w:pPr>
        <w:pStyle w:val="ListParagraph"/>
        <w:numPr>
          <w:ilvl w:val="1"/>
          <w:numId w:val="23"/>
        </w:numPr>
        <w:ind w:left="709" w:hanging="283"/>
        <w:jc w:val="both"/>
        <w:rPr>
          <w:rFonts w:ascii="Arial" w:eastAsiaTheme="majorEastAsia" w:hAnsi="Arial" w:cs="Arial"/>
          <w:lang w:val="en-GB"/>
        </w:rPr>
      </w:pPr>
      <w:r w:rsidRPr="004601A5">
        <w:rPr>
          <w:rFonts w:ascii="Arial" w:eastAsiaTheme="majorEastAsia" w:hAnsi="Arial" w:cs="Arial"/>
          <w:lang w:val="en-GB"/>
        </w:rPr>
        <w:t>Develop user manuals and video tutorials.</w:t>
      </w:r>
    </w:p>
    <w:p w14:paraId="7A502702" w14:textId="12147639" w:rsidR="004601A5" w:rsidRPr="004601A5" w:rsidRDefault="004601A5" w:rsidP="00444337">
      <w:pPr>
        <w:pStyle w:val="ListParagraph"/>
        <w:numPr>
          <w:ilvl w:val="1"/>
          <w:numId w:val="23"/>
        </w:numPr>
        <w:ind w:left="709" w:hanging="283"/>
        <w:jc w:val="both"/>
        <w:rPr>
          <w:rFonts w:ascii="Arial" w:eastAsiaTheme="majorEastAsia" w:hAnsi="Arial" w:cs="Arial"/>
          <w:lang w:val="en-GB"/>
        </w:rPr>
      </w:pPr>
      <w:r w:rsidRPr="004601A5">
        <w:rPr>
          <w:rFonts w:ascii="Arial" w:eastAsiaTheme="majorEastAsia" w:hAnsi="Arial" w:cs="Arial"/>
          <w:lang w:val="en-GB"/>
        </w:rPr>
        <w:t>Provide guidance on best practices for online and blended learning.</w:t>
      </w:r>
    </w:p>
    <w:p w14:paraId="56EBF71C" w14:textId="6107124E" w:rsidR="004601A5" w:rsidRPr="004601A5" w:rsidRDefault="00722A7C" w:rsidP="004601A5">
      <w:pPr>
        <w:jc w:val="both"/>
        <w:rPr>
          <w:rFonts w:ascii="Arial" w:eastAsiaTheme="majorEastAsia" w:hAnsi="Arial" w:cs="Arial"/>
          <w:b/>
          <w:bCs/>
          <w:lang w:val="en-GB"/>
        </w:rPr>
      </w:pPr>
      <w:r>
        <w:rPr>
          <w:rFonts w:ascii="Arial" w:eastAsiaTheme="majorEastAsia" w:hAnsi="Arial" w:cs="Arial"/>
          <w:b/>
          <w:bCs/>
          <w:lang w:val="en-GB"/>
        </w:rPr>
        <w:t>II.4.6</w:t>
      </w:r>
      <w:r w:rsidR="004601A5" w:rsidRPr="004601A5">
        <w:rPr>
          <w:rFonts w:ascii="Arial" w:eastAsiaTheme="majorEastAsia" w:hAnsi="Arial" w:cs="Arial"/>
          <w:b/>
          <w:bCs/>
          <w:lang w:val="en-GB"/>
        </w:rPr>
        <w:t xml:space="preserve"> Testing and Quality Assurance</w:t>
      </w:r>
    </w:p>
    <w:p w14:paraId="65292814" w14:textId="7BE651F1" w:rsidR="004601A5" w:rsidRPr="004601A5" w:rsidRDefault="004601A5" w:rsidP="00444337">
      <w:pPr>
        <w:pStyle w:val="ListParagraph"/>
        <w:numPr>
          <w:ilvl w:val="1"/>
          <w:numId w:val="24"/>
        </w:numPr>
        <w:ind w:left="709" w:hanging="283"/>
        <w:jc w:val="both"/>
        <w:rPr>
          <w:rFonts w:ascii="Arial" w:eastAsiaTheme="majorEastAsia" w:hAnsi="Arial" w:cs="Arial"/>
          <w:lang w:val="en-GB"/>
        </w:rPr>
      </w:pPr>
      <w:r w:rsidRPr="004601A5">
        <w:rPr>
          <w:rFonts w:ascii="Arial" w:eastAsiaTheme="majorEastAsia" w:hAnsi="Arial" w:cs="Arial"/>
          <w:lang w:val="en-GB"/>
        </w:rPr>
        <w:t>Conduct system testing (functionality, usability, security).</w:t>
      </w:r>
    </w:p>
    <w:p w14:paraId="76F3854B" w14:textId="476B5982" w:rsidR="004601A5" w:rsidRPr="004601A5" w:rsidRDefault="004601A5" w:rsidP="00444337">
      <w:pPr>
        <w:pStyle w:val="ListParagraph"/>
        <w:numPr>
          <w:ilvl w:val="1"/>
          <w:numId w:val="24"/>
        </w:numPr>
        <w:ind w:left="709" w:hanging="283"/>
        <w:jc w:val="both"/>
        <w:rPr>
          <w:rFonts w:ascii="Arial" w:eastAsiaTheme="majorEastAsia" w:hAnsi="Arial" w:cs="Arial"/>
          <w:lang w:val="en-GB"/>
        </w:rPr>
      </w:pPr>
      <w:r w:rsidRPr="004601A5">
        <w:rPr>
          <w:rFonts w:ascii="Arial" w:eastAsiaTheme="majorEastAsia" w:hAnsi="Arial" w:cs="Arial"/>
          <w:lang w:val="en-GB"/>
        </w:rPr>
        <w:t>Pilot selected courses.</w:t>
      </w:r>
    </w:p>
    <w:p w14:paraId="774D7C03" w14:textId="2D5E1A46" w:rsidR="004601A5" w:rsidRPr="004601A5" w:rsidRDefault="004601A5" w:rsidP="00444337">
      <w:pPr>
        <w:pStyle w:val="ListParagraph"/>
        <w:numPr>
          <w:ilvl w:val="1"/>
          <w:numId w:val="24"/>
        </w:numPr>
        <w:ind w:left="709" w:hanging="283"/>
        <w:jc w:val="both"/>
        <w:rPr>
          <w:rFonts w:ascii="Arial" w:eastAsiaTheme="majorEastAsia" w:hAnsi="Arial" w:cs="Arial"/>
          <w:lang w:val="en-GB"/>
        </w:rPr>
      </w:pPr>
      <w:r w:rsidRPr="004601A5">
        <w:rPr>
          <w:rFonts w:ascii="Arial" w:eastAsiaTheme="majorEastAsia" w:hAnsi="Arial" w:cs="Arial"/>
          <w:lang w:val="en-GB"/>
        </w:rPr>
        <w:t>Collect feedback and refine the platform.</w:t>
      </w:r>
    </w:p>
    <w:p w14:paraId="1DDC84C7" w14:textId="6D517A92" w:rsidR="004601A5" w:rsidRPr="00C021D9" w:rsidRDefault="00722A7C" w:rsidP="004601A5">
      <w:pPr>
        <w:jc w:val="both"/>
        <w:rPr>
          <w:rFonts w:ascii="Arial" w:eastAsiaTheme="majorEastAsia" w:hAnsi="Arial" w:cs="Arial"/>
          <w:b/>
          <w:bCs/>
          <w:lang w:val="en-GB"/>
        </w:rPr>
      </w:pPr>
      <w:r>
        <w:rPr>
          <w:rFonts w:ascii="Arial" w:eastAsiaTheme="majorEastAsia" w:hAnsi="Arial" w:cs="Arial"/>
          <w:b/>
          <w:bCs/>
          <w:lang w:val="en-GB"/>
        </w:rPr>
        <w:t>II.4.7</w:t>
      </w:r>
      <w:r w:rsidR="004601A5" w:rsidRPr="00C021D9">
        <w:rPr>
          <w:rFonts w:ascii="Arial" w:eastAsiaTheme="majorEastAsia" w:hAnsi="Arial" w:cs="Arial"/>
          <w:b/>
          <w:bCs/>
          <w:lang w:val="en-GB"/>
        </w:rPr>
        <w:t xml:space="preserve"> Maintenance and Sustainability Plan</w:t>
      </w:r>
    </w:p>
    <w:p w14:paraId="5FCE092F" w14:textId="6BF16B19" w:rsidR="004601A5" w:rsidRPr="00C021D9" w:rsidRDefault="004601A5" w:rsidP="00444337">
      <w:pPr>
        <w:pStyle w:val="ListParagraph"/>
        <w:numPr>
          <w:ilvl w:val="1"/>
          <w:numId w:val="25"/>
        </w:numPr>
        <w:ind w:left="709" w:hanging="283"/>
        <w:jc w:val="both"/>
        <w:rPr>
          <w:rFonts w:ascii="Arial" w:eastAsiaTheme="majorEastAsia" w:hAnsi="Arial" w:cs="Arial"/>
          <w:lang w:val="en-GB"/>
        </w:rPr>
      </w:pPr>
      <w:r w:rsidRPr="00C021D9">
        <w:rPr>
          <w:rFonts w:ascii="Arial" w:eastAsiaTheme="majorEastAsia" w:hAnsi="Arial" w:cs="Arial"/>
          <w:lang w:val="en-GB"/>
        </w:rPr>
        <w:t>Provide documentation for maintenance and updates.</w:t>
      </w:r>
    </w:p>
    <w:p w14:paraId="7E434077" w14:textId="7DA0217E" w:rsidR="004601A5" w:rsidRPr="00C021D9" w:rsidRDefault="004601A5" w:rsidP="00444337">
      <w:pPr>
        <w:pStyle w:val="ListParagraph"/>
        <w:numPr>
          <w:ilvl w:val="1"/>
          <w:numId w:val="25"/>
        </w:numPr>
        <w:ind w:left="709" w:hanging="283"/>
        <w:jc w:val="both"/>
        <w:rPr>
          <w:rFonts w:ascii="Arial" w:eastAsiaTheme="majorEastAsia" w:hAnsi="Arial" w:cs="Arial"/>
          <w:lang w:val="en-GB"/>
        </w:rPr>
      </w:pPr>
      <w:r w:rsidRPr="00C021D9">
        <w:rPr>
          <w:rFonts w:ascii="Arial" w:eastAsiaTheme="majorEastAsia" w:hAnsi="Arial" w:cs="Arial"/>
          <w:lang w:val="en-GB"/>
        </w:rPr>
        <w:t>Develop backup and disaster recovery procedures.</w:t>
      </w:r>
    </w:p>
    <w:p w14:paraId="750D00C0" w14:textId="4B0A48AB" w:rsidR="004601A5" w:rsidRPr="00C021D9" w:rsidRDefault="004601A5" w:rsidP="00444337">
      <w:pPr>
        <w:pStyle w:val="ListParagraph"/>
        <w:numPr>
          <w:ilvl w:val="1"/>
          <w:numId w:val="25"/>
        </w:numPr>
        <w:ind w:left="709" w:hanging="283"/>
        <w:jc w:val="both"/>
        <w:rPr>
          <w:rFonts w:ascii="Arial" w:eastAsiaTheme="majorEastAsia" w:hAnsi="Arial" w:cs="Arial"/>
          <w:lang w:val="en-GB"/>
        </w:rPr>
      </w:pPr>
      <w:r w:rsidRPr="00C021D9">
        <w:rPr>
          <w:rFonts w:ascii="Arial" w:eastAsiaTheme="majorEastAsia" w:hAnsi="Arial" w:cs="Arial"/>
          <w:lang w:val="en-GB"/>
        </w:rPr>
        <w:t>Recommend long-term governance and management structure.</w:t>
      </w:r>
    </w:p>
    <w:p w14:paraId="40B398D1" w14:textId="25440DEE" w:rsidR="009D677D" w:rsidRPr="009D677D" w:rsidRDefault="00722A7C" w:rsidP="009D677D">
      <w:pPr>
        <w:jc w:val="both"/>
        <w:rPr>
          <w:rFonts w:ascii="Arial" w:eastAsiaTheme="majorEastAsia" w:hAnsi="Arial" w:cs="Arial"/>
          <w:b/>
          <w:bCs/>
          <w:lang w:val="en-GB"/>
        </w:rPr>
      </w:pPr>
      <w:r>
        <w:rPr>
          <w:rFonts w:ascii="Arial" w:eastAsiaTheme="majorEastAsia" w:hAnsi="Arial" w:cs="Arial"/>
          <w:b/>
          <w:bCs/>
          <w:lang w:val="en-GB"/>
        </w:rPr>
        <w:t>5</w:t>
      </w:r>
      <w:r w:rsidR="009D677D" w:rsidRPr="009D677D">
        <w:rPr>
          <w:rFonts w:ascii="Arial" w:eastAsiaTheme="majorEastAsia" w:hAnsi="Arial" w:cs="Arial"/>
          <w:b/>
          <w:bCs/>
          <w:lang w:val="en-GB"/>
        </w:rPr>
        <w:t>. Deliverables</w:t>
      </w:r>
    </w:p>
    <w:p w14:paraId="44FA620B" w14:textId="217AECAE" w:rsidR="009D677D" w:rsidRDefault="009D677D" w:rsidP="009D677D">
      <w:pPr>
        <w:jc w:val="both"/>
        <w:rPr>
          <w:rFonts w:ascii="Arial" w:eastAsiaTheme="majorEastAsia" w:hAnsi="Arial" w:cs="Arial"/>
          <w:lang w:val="en-GB"/>
        </w:rPr>
      </w:pPr>
      <w:r w:rsidRPr="009D677D">
        <w:rPr>
          <w:rFonts w:ascii="Arial" w:eastAsiaTheme="majorEastAsia" w:hAnsi="Arial" w:cs="Arial"/>
          <w:lang w:val="en-GB"/>
        </w:rPr>
        <w:t xml:space="preserve">The </w:t>
      </w:r>
      <w:r w:rsidR="00C021D9">
        <w:rPr>
          <w:rFonts w:ascii="Arial" w:eastAsiaTheme="majorEastAsia" w:hAnsi="Arial" w:cs="Arial"/>
          <w:lang w:val="en-GB"/>
        </w:rPr>
        <w:t>experts</w:t>
      </w:r>
      <w:r w:rsidRPr="009D677D">
        <w:rPr>
          <w:rFonts w:ascii="Arial" w:eastAsiaTheme="majorEastAsia" w:hAnsi="Arial" w:cs="Arial"/>
          <w:lang w:val="en-GB"/>
        </w:rPr>
        <w:t xml:space="preserve"> will </w:t>
      </w:r>
      <w:r w:rsidR="00C021D9">
        <w:rPr>
          <w:rFonts w:ascii="Arial" w:eastAsiaTheme="majorEastAsia" w:hAnsi="Arial" w:cs="Arial"/>
          <w:lang w:val="en-GB"/>
        </w:rPr>
        <w:t>deliver</w:t>
      </w:r>
      <w:r w:rsidRPr="009D677D">
        <w:rPr>
          <w:rFonts w:ascii="Arial" w:eastAsiaTheme="majorEastAsia" w:hAnsi="Arial" w:cs="Arial"/>
          <w:lang w:val="en-GB"/>
        </w:rPr>
        <w:t>:</w:t>
      </w:r>
    </w:p>
    <w:p w14:paraId="32245A67" w14:textId="2A8358D8" w:rsidR="00C021D9" w:rsidRPr="00C021D9" w:rsidRDefault="00C021D9" w:rsidP="009D677D">
      <w:pPr>
        <w:jc w:val="both"/>
        <w:rPr>
          <w:rFonts w:ascii="Arial" w:eastAsiaTheme="majorEastAsia" w:hAnsi="Arial" w:cs="Arial"/>
          <w:b/>
          <w:bCs/>
          <w:lang w:val="en-GB"/>
        </w:rPr>
      </w:pPr>
      <w:r w:rsidRPr="00C021D9">
        <w:rPr>
          <w:rFonts w:ascii="Arial" w:eastAsiaTheme="majorEastAsia" w:hAnsi="Arial" w:cs="Arial"/>
          <w:b/>
          <w:bCs/>
          <w:lang w:val="en-GB"/>
        </w:rPr>
        <w:t>Specific Objective I</w:t>
      </w:r>
    </w:p>
    <w:p w14:paraId="348F5D77" w14:textId="13EF27DD" w:rsidR="00C021D9" w:rsidRPr="00C021D9" w:rsidRDefault="00C021D9" w:rsidP="00444337">
      <w:pPr>
        <w:pStyle w:val="ListParagraph"/>
        <w:numPr>
          <w:ilvl w:val="2"/>
          <w:numId w:val="26"/>
        </w:numPr>
        <w:ind w:left="709" w:hanging="283"/>
        <w:jc w:val="both"/>
        <w:rPr>
          <w:rFonts w:ascii="Arial" w:eastAsiaTheme="majorEastAsia" w:hAnsi="Arial" w:cs="Arial"/>
          <w:lang w:val="en-GB"/>
        </w:rPr>
      </w:pPr>
      <w:r w:rsidRPr="00C021D9">
        <w:rPr>
          <w:rFonts w:ascii="Arial" w:eastAsiaTheme="majorEastAsia" w:hAnsi="Arial" w:cs="Arial"/>
          <w:lang w:val="en-GB"/>
        </w:rPr>
        <w:t>Curriculum mapping matrix (existing content vs. national standards).</w:t>
      </w:r>
    </w:p>
    <w:p w14:paraId="7B015D64" w14:textId="60153D32" w:rsidR="00C021D9" w:rsidRPr="00C021D9" w:rsidRDefault="00C021D9" w:rsidP="00444337">
      <w:pPr>
        <w:pStyle w:val="ListParagraph"/>
        <w:numPr>
          <w:ilvl w:val="2"/>
          <w:numId w:val="26"/>
        </w:numPr>
        <w:ind w:left="709" w:hanging="283"/>
        <w:jc w:val="both"/>
        <w:rPr>
          <w:rFonts w:ascii="Arial" w:eastAsiaTheme="majorEastAsia" w:hAnsi="Arial" w:cs="Arial"/>
          <w:lang w:val="en-GB"/>
        </w:rPr>
      </w:pPr>
      <w:r w:rsidRPr="00C021D9">
        <w:rPr>
          <w:rFonts w:ascii="Arial" w:eastAsiaTheme="majorEastAsia" w:hAnsi="Arial" w:cs="Arial"/>
          <w:lang w:val="en-GB"/>
        </w:rPr>
        <w:t>Adaptation plan outlining recommended changes.</w:t>
      </w:r>
    </w:p>
    <w:p w14:paraId="7E68CA3F" w14:textId="464474D4" w:rsidR="00C021D9" w:rsidRDefault="00C021D9" w:rsidP="00444337">
      <w:pPr>
        <w:pStyle w:val="ListParagraph"/>
        <w:numPr>
          <w:ilvl w:val="2"/>
          <w:numId w:val="26"/>
        </w:numPr>
        <w:ind w:left="709" w:hanging="283"/>
        <w:jc w:val="both"/>
        <w:rPr>
          <w:rFonts w:ascii="Arial" w:eastAsiaTheme="majorEastAsia" w:hAnsi="Arial" w:cs="Arial"/>
          <w:lang w:val="en-GB"/>
        </w:rPr>
      </w:pPr>
      <w:r w:rsidRPr="00C021D9">
        <w:rPr>
          <w:rFonts w:ascii="Arial" w:eastAsiaTheme="majorEastAsia" w:hAnsi="Arial" w:cs="Arial"/>
          <w:lang w:val="en-GB"/>
        </w:rPr>
        <w:t>Revised and localized platform content</w:t>
      </w:r>
      <w:r>
        <w:rPr>
          <w:rFonts w:ascii="Arial" w:eastAsiaTheme="majorEastAsia" w:hAnsi="Arial" w:cs="Arial"/>
          <w:lang w:val="en-GB"/>
        </w:rPr>
        <w:t xml:space="preserve"> “Upload Skills Jr”</w:t>
      </w:r>
      <w:r w:rsidRPr="00C021D9">
        <w:rPr>
          <w:rFonts w:ascii="Arial" w:eastAsiaTheme="majorEastAsia" w:hAnsi="Arial" w:cs="Arial"/>
          <w:lang w:val="en-GB"/>
        </w:rPr>
        <w:t>.</w:t>
      </w:r>
    </w:p>
    <w:p w14:paraId="225E4E2F" w14:textId="3E410CC0" w:rsidR="00C021D9" w:rsidRPr="00C021D9" w:rsidRDefault="00C021D9" w:rsidP="00444337">
      <w:pPr>
        <w:pStyle w:val="ListParagraph"/>
        <w:numPr>
          <w:ilvl w:val="2"/>
          <w:numId w:val="26"/>
        </w:numPr>
        <w:ind w:left="709" w:hanging="283"/>
        <w:jc w:val="both"/>
        <w:rPr>
          <w:rFonts w:ascii="Arial" w:eastAsiaTheme="majorEastAsia" w:hAnsi="Arial" w:cs="Arial"/>
          <w:lang w:val="en-GB"/>
        </w:rPr>
      </w:pPr>
      <w:r>
        <w:rPr>
          <w:rFonts w:ascii="Arial" w:eastAsiaTheme="majorEastAsia" w:hAnsi="Arial" w:cs="Arial"/>
          <w:lang w:val="en-GB"/>
        </w:rPr>
        <w:t>Revised and aligned content of “Upload Skills Jr” with 21</w:t>
      </w:r>
      <w:r w:rsidRPr="00C021D9">
        <w:rPr>
          <w:rFonts w:ascii="Arial" w:eastAsiaTheme="majorEastAsia" w:hAnsi="Arial" w:cs="Arial"/>
          <w:vertAlign w:val="superscript"/>
          <w:lang w:val="en-GB"/>
        </w:rPr>
        <w:t>st</w:t>
      </w:r>
      <w:r>
        <w:rPr>
          <w:rFonts w:ascii="Arial" w:eastAsiaTheme="majorEastAsia" w:hAnsi="Arial" w:cs="Arial"/>
          <w:lang w:val="en-GB"/>
        </w:rPr>
        <w:t xml:space="preserve"> Century Schools online training platform Critical Thinking, Problem Solving and Coding.</w:t>
      </w:r>
    </w:p>
    <w:p w14:paraId="1523DC15" w14:textId="733D4747" w:rsidR="00C021D9" w:rsidRPr="00C021D9" w:rsidRDefault="00C021D9" w:rsidP="00444337">
      <w:pPr>
        <w:pStyle w:val="ListParagraph"/>
        <w:numPr>
          <w:ilvl w:val="2"/>
          <w:numId w:val="26"/>
        </w:numPr>
        <w:ind w:left="709" w:hanging="283"/>
        <w:jc w:val="both"/>
        <w:rPr>
          <w:rFonts w:ascii="Arial" w:eastAsiaTheme="majorEastAsia" w:hAnsi="Arial" w:cs="Arial"/>
          <w:lang w:val="en-GB"/>
        </w:rPr>
      </w:pPr>
      <w:r w:rsidRPr="00C021D9">
        <w:rPr>
          <w:rFonts w:ascii="Arial" w:eastAsiaTheme="majorEastAsia" w:hAnsi="Arial" w:cs="Arial"/>
          <w:lang w:val="en-GB"/>
        </w:rPr>
        <w:t>Digital skills integration framework.</w:t>
      </w:r>
    </w:p>
    <w:p w14:paraId="57E1C5CA" w14:textId="25031A1B" w:rsidR="00C021D9" w:rsidRDefault="00C021D9" w:rsidP="00444337">
      <w:pPr>
        <w:pStyle w:val="ListParagraph"/>
        <w:numPr>
          <w:ilvl w:val="2"/>
          <w:numId w:val="26"/>
        </w:numPr>
        <w:ind w:left="709" w:hanging="283"/>
        <w:jc w:val="both"/>
        <w:rPr>
          <w:rFonts w:ascii="Arial" w:eastAsiaTheme="majorEastAsia" w:hAnsi="Arial" w:cs="Arial"/>
          <w:lang w:val="en-GB"/>
        </w:rPr>
      </w:pPr>
      <w:r w:rsidRPr="00C021D9">
        <w:rPr>
          <w:rFonts w:ascii="Arial" w:eastAsiaTheme="majorEastAsia" w:hAnsi="Arial" w:cs="Arial"/>
          <w:lang w:val="en-GB"/>
        </w:rPr>
        <w:t xml:space="preserve">Final </w:t>
      </w:r>
      <w:r>
        <w:rPr>
          <w:rFonts w:ascii="Arial" w:eastAsiaTheme="majorEastAsia" w:hAnsi="Arial" w:cs="Arial"/>
          <w:lang w:val="en-GB"/>
        </w:rPr>
        <w:t>content, report and guidelines</w:t>
      </w:r>
      <w:r w:rsidRPr="00C021D9">
        <w:rPr>
          <w:rFonts w:ascii="Arial" w:eastAsiaTheme="majorEastAsia" w:hAnsi="Arial" w:cs="Arial"/>
          <w:lang w:val="en-GB"/>
        </w:rPr>
        <w:t xml:space="preserve"> including methodology, recommendations, and next steps.</w:t>
      </w:r>
    </w:p>
    <w:p w14:paraId="342F4131" w14:textId="49294B58" w:rsidR="00C021D9" w:rsidRPr="00C021D9" w:rsidRDefault="00C021D9" w:rsidP="00C021D9">
      <w:pPr>
        <w:jc w:val="both"/>
        <w:rPr>
          <w:rFonts w:ascii="Arial" w:eastAsiaTheme="majorEastAsia" w:hAnsi="Arial" w:cs="Arial"/>
          <w:b/>
          <w:bCs/>
          <w:lang w:val="en-GB"/>
        </w:rPr>
      </w:pPr>
      <w:r w:rsidRPr="00C021D9">
        <w:rPr>
          <w:rFonts w:ascii="Arial" w:eastAsiaTheme="majorEastAsia" w:hAnsi="Arial" w:cs="Arial"/>
          <w:b/>
          <w:bCs/>
          <w:lang w:val="en-GB"/>
        </w:rPr>
        <w:t>Specific Objective I</w:t>
      </w:r>
      <w:r w:rsidR="00D31CAF">
        <w:rPr>
          <w:rFonts w:ascii="Arial" w:eastAsiaTheme="majorEastAsia" w:hAnsi="Arial" w:cs="Arial"/>
          <w:b/>
          <w:bCs/>
          <w:lang w:val="en-GB"/>
        </w:rPr>
        <w:t>I</w:t>
      </w:r>
    </w:p>
    <w:p w14:paraId="72A96696" w14:textId="4A480D0B" w:rsidR="00D31CAF" w:rsidRPr="00D31CAF" w:rsidRDefault="00D31CAF" w:rsidP="00D31CAF">
      <w:pPr>
        <w:jc w:val="both"/>
        <w:rPr>
          <w:rFonts w:ascii="Arial" w:eastAsiaTheme="majorEastAsia" w:hAnsi="Arial" w:cs="Arial"/>
          <w:lang w:val="en-GB"/>
        </w:rPr>
      </w:pPr>
      <w:r w:rsidRPr="00D31CAF">
        <w:rPr>
          <w:rFonts w:ascii="Arial" w:eastAsiaTheme="majorEastAsia" w:hAnsi="Arial" w:cs="Arial"/>
          <w:lang w:val="en-GB"/>
        </w:rPr>
        <w:t xml:space="preserve">The </w:t>
      </w:r>
      <w:r>
        <w:rPr>
          <w:rFonts w:ascii="Arial" w:eastAsiaTheme="majorEastAsia" w:hAnsi="Arial" w:cs="Arial"/>
          <w:lang w:val="en-GB"/>
        </w:rPr>
        <w:t>expert (s)</w:t>
      </w:r>
      <w:r w:rsidRPr="00D31CAF">
        <w:rPr>
          <w:rFonts w:ascii="Arial" w:eastAsiaTheme="majorEastAsia" w:hAnsi="Arial" w:cs="Arial"/>
          <w:lang w:val="en-GB"/>
        </w:rPr>
        <w:t xml:space="preserve"> will deliver:</w:t>
      </w:r>
    </w:p>
    <w:p w14:paraId="67D17476" w14:textId="570E80B1" w:rsidR="00D31CAF" w:rsidRPr="00D31CAF" w:rsidRDefault="00D31CAF" w:rsidP="00444337">
      <w:pPr>
        <w:pStyle w:val="ListParagraph"/>
        <w:numPr>
          <w:ilvl w:val="2"/>
          <w:numId w:val="27"/>
        </w:numPr>
        <w:ind w:left="709" w:hanging="283"/>
        <w:jc w:val="both"/>
        <w:rPr>
          <w:rFonts w:ascii="Arial" w:eastAsiaTheme="majorEastAsia" w:hAnsi="Arial" w:cs="Arial"/>
          <w:lang w:val="en-GB"/>
        </w:rPr>
      </w:pPr>
      <w:r w:rsidRPr="00D31CAF">
        <w:rPr>
          <w:rFonts w:ascii="Arial" w:eastAsiaTheme="majorEastAsia" w:hAnsi="Arial" w:cs="Arial"/>
          <w:lang w:val="en-GB"/>
        </w:rPr>
        <w:t>Needs assessment report.</w:t>
      </w:r>
    </w:p>
    <w:p w14:paraId="696DC954" w14:textId="007154EA" w:rsidR="00D31CAF" w:rsidRPr="00D31CAF" w:rsidRDefault="00D31CAF" w:rsidP="00444337">
      <w:pPr>
        <w:pStyle w:val="ListParagraph"/>
        <w:numPr>
          <w:ilvl w:val="2"/>
          <w:numId w:val="27"/>
        </w:numPr>
        <w:ind w:left="709" w:hanging="283"/>
        <w:jc w:val="both"/>
        <w:rPr>
          <w:rFonts w:ascii="Arial" w:eastAsiaTheme="majorEastAsia" w:hAnsi="Arial" w:cs="Arial"/>
          <w:lang w:val="en-GB"/>
        </w:rPr>
      </w:pPr>
      <w:r w:rsidRPr="00D31CAF">
        <w:rPr>
          <w:rFonts w:ascii="Arial" w:eastAsiaTheme="majorEastAsia" w:hAnsi="Arial" w:cs="Arial"/>
          <w:lang w:val="en-GB"/>
        </w:rPr>
        <w:t>Technical architecture and deployment plan.</w:t>
      </w:r>
    </w:p>
    <w:p w14:paraId="33D17C06" w14:textId="48A3D097" w:rsidR="00D31CAF" w:rsidRPr="00D31CAF" w:rsidRDefault="00D31CAF" w:rsidP="00444337">
      <w:pPr>
        <w:pStyle w:val="ListParagraph"/>
        <w:numPr>
          <w:ilvl w:val="2"/>
          <w:numId w:val="27"/>
        </w:numPr>
        <w:ind w:left="709" w:hanging="283"/>
        <w:jc w:val="both"/>
        <w:rPr>
          <w:rFonts w:ascii="Arial" w:eastAsiaTheme="majorEastAsia" w:hAnsi="Arial" w:cs="Arial"/>
          <w:lang w:val="en-GB"/>
        </w:rPr>
      </w:pPr>
      <w:r w:rsidRPr="00D31CAF">
        <w:rPr>
          <w:rFonts w:ascii="Arial" w:eastAsiaTheme="majorEastAsia" w:hAnsi="Arial" w:cs="Arial"/>
          <w:lang w:val="en-GB"/>
        </w:rPr>
        <w:t>Fully functional Moodle platform</w:t>
      </w:r>
      <w:r>
        <w:rPr>
          <w:rFonts w:ascii="Arial" w:eastAsiaTheme="majorEastAsia" w:hAnsi="Arial" w:cs="Arial"/>
          <w:lang w:val="en-GB"/>
        </w:rPr>
        <w:t xml:space="preserve"> to be hosted in Albania</w:t>
      </w:r>
      <w:r w:rsidRPr="00D31CAF">
        <w:rPr>
          <w:rFonts w:ascii="Arial" w:eastAsiaTheme="majorEastAsia" w:hAnsi="Arial" w:cs="Arial"/>
          <w:lang w:val="en-GB"/>
        </w:rPr>
        <w:t>.</w:t>
      </w:r>
    </w:p>
    <w:p w14:paraId="068FCA39" w14:textId="699D0063" w:rsidR="00D31CAF" w:rsidRPr="00D31CAF" w:rsidRDefault="00D31CAF" w:rsidP="00444337">
      <w:pPr>
        <w:pStyle w:val="ListParagraph"/>
        <w:numPr>
          <w:ilvl w:val="2"/>
          <w:numId w:val="27"/>
        </w:numPr>
        <w:ind w:left="709" w:hanging="283"/>
        <w:jc w:val="both"/>
        <w:rPr>
          <w:rFonts w:ascii="Arial" w:eastAsiaTheme="majorEastAsia" w:hAnsi="Arial" w:cs="Arial"/>
          <w:lang w:val="en-GB"/>
        </w:rPr>
      </w:pPr>
      <w:r w:rsidRPr="00D31CAF">
        <w:rPr>
          <w:rFonts w:ascii="Arial" w:eastAsiaTheme="majorEastAsia" w:hAnsi="Arial" w:cs="Arial"/>
          <w:lang w:val="en-GB"/>
        </w:rPr>
        <w:lastRenderedPageBreak/>
        <w:t>Configured and tested course templates.</w:t>
      </w:r>
    </w:p>
    <w:p w14:paraId="554DB097" w14:textId="47676DA8" w:rsidR="00D31CAF" w:rsidRPr="00D31CAF" w:rsidRDefault="00D31CAF" w:rsidP="00444337">
      <w:pPr>
        <w:pStyle w:val="ListParagraph"/>
        <w:numPr>
          <w:ilvl w:val="2"/>
          <w:numId w:val="27"/>
        </w:numPr>
        <w:ind w:left="709" w:hanging="283"/>
        <w:jc w:val="both"/>
        <w:rPr>
          <w:rFonts w:ascii="Arial" w:eastAsiaTheme="majorEastAsia" w:hAnsi="Arial" w:cs="Arial"/>
          <w:lang w:val="en-GB"/>
        </w:rPr>
      </w:pPr>
      <w:r w:rsidRPr="00D31CAF">
        <w:rPr>
          <w:rFonts w:ascii="Arial" w:eastAsiaTheme="majorEastAsia" w:hAnsi="Arial" w:cs="Arial"/>
          <w:lang w:val="en-GB"/>
        </w:rPr>
        <w:t>Training materials and conducted training sessions.</w:t>
      </w:r>
    </w:p>
    <w:p w14:paraId="207C806D" w14:textId="45580347" w:rsidR="00D31CAF" w:rsidRPr="00D31CAF" w:rsidRDefault="00D31CAF" w:rsidP="00444337">
      <w:pPr>
        <w:pStyle w:val="ListParagraph"/>
        <w:numPr>
          <w:ilvl w:val="2"/>
          <w:numId w:val="27"/>
        </w:numPr>
        <w:ind w:left="709" w:hanging="283"/>
        <w:jc w:val="both"/>
        <w:rPr>
          <w:rFonts w:ascii="Arial" w:eastAsiaTheme="majorEastAsia" w:hAnsi="Arial" w:cs="Arial"/>
          <w:lang w:val="en-GB"/>
        </w:rPr>
      </w:pPr>
      <w:r w:rsidRPr="00D31CAF">
        <w:rPr>
          <w:rFonts w:ascii="Arial" w:eastAsiaTheme="majorEastAsia" w:hAnsi="Arial" w:cs="Arial"/>
          <w:lang w:val="en-GB"/>
        </w:rPr>
        <w:t>User manuals (admin, teacher, student).</w:t>
      </w:r>
    </w:p>
    <w:p w14:paraId="01CAA188" w14:textId="3A4DDEE4" w:rsidR="00C021D9" w:rsidRPr="00D31CAF" w:rsidRDefault="00D31CAF" w:rsidP="00444337">
      <w:pPr>
        <w:pStyle w:val="ListParagraph"/>
        <w:numPr>
          <w:ilvl w:val="2"/>
          <w:numId w:val="27"/>
        </w:numPr>
        <w:ind w:left="709" w:hanging="283"/>
        <w:jc w:val="both"/>
        <w:rPr>
          <w:rFonts w:ascii="Arial" w:eastAsiaTheme="majorEastAsia" w:hAnsi="Arial" w:cs="Arial"/>
          <w:lang w:val="en-GB"/>
        </w:rPr>
      </w:pPr>
      <w:r w:rsidRPr="00D31CAF">
        <w:rPr>
          <w:rFonts w:ascii="Arial" w:eastAsiaTheme="majorEastAsia" w:hAnsi="Arial" w:cs="Arial"/>
          <w:lang w:val="en-GB"/>
        </w:rPr>
        <w:t>Final implementation report.</w:t>
      </w:r>
    </w:p>
    <w:p w14:paraId="47020529" w14:textId="77777777" w:rsidR="00A60117" w:rsidRDefault="00A60117" w:rsidP="009D677D">
      <w:pPr>
        <w:jc w:val="both"/>
        <w:rPr>
          <w:rFonts w:ascii="Arial" w:eastAsiaTheme="majorEastAsia" w:hAnsi="Arial" w:cs="Arial"/>
          <w:b/>
          <w:bCs/>
          <w:lang w:val="en-GB"/>
        </w:rPr>
      </w:pPr>
    </w:p>
    <w:p w14:paraId="4F4CC2D5" w14:textId="5252A147" w:rsidR="009D677D" w:rsidRPr="009D677D" w:rsidRDefault="00A60117" w:rsidP="009D677D">
      <w:pPr>
        <w:jc w:val="both"/>
        <w:rPr>
          <w:rFonts w:ascii="Arial" w:eastAsiaTheme="majorEastAsia" w:hAnsi="Arial" w:cs="Arial"/>
          <w:b/>
          <w:bCs/>
          <w:lang w:val="en-GB"/>
        </w:rPr>
      </w:pPr>
      <w:r>
        <w:rPr>
          <w:rFonts w:ascii="Arial" w:eastAsiaTheme="majorEastAsia" w:hAnsi="Arial" w:cs="Arial"/>
          <w:b/>
          <w:bCs/>
          <w:lang w:val="en-GB"/>
        </w:rPr>
        <w:t>6</w:t>
      </w:r>
      <w:r w:rsidR="009D677D" w:rsidRPr="009D677D">
        <w:rPr>
          <w:rFonts w:ascii="Arial" w:eastAsiaTheme="majorEastAsia" w:hAnsi="Arial" w:cs="Arial"/>
          <w:b/>
          <w:bCs/>
          <w:lang w:val="en-GB"/>
        </w:rPr>
        <w:t>. Timeline and Level of Effort</w:t>
      </w:r>
    </w:p>
    <w:p w14:paraId="4EDB4F41" w14:textId="5E2E82B4" w:rsidR="009D677D" w:rsidRPr="00B5745B" w:rsidRDefault="009D677D" w:rsidP="00444337">
      <w:pPr>
        <w:numPr>
          <w:ilvl w:val="0"/>
          <w:numId w:val="7"/>
        </w:numPr>
        <w:spacing w:after="0"/>
        <w:jc w:val="both"/>
        <w:rPr>
          <w:rFonts w:ascii="Arial" w:eastAsiaTheme="majorEastAsia" w:hAnsi="Arial" w:cs="Arial"/>
          <w:lang w:val="en-GB"/>
        </w:rPr>
      </w:pPr>
      <w:r w:rsidRPr="009D677D">
        <w:rPr>
          <w:rFonts w:ascii="Arial" w:eastAsiaTheme="majorEastAsia" w:hAnsi="Arial" w:cs="Arial"/>
          <w:lang w:val="en-GB"/>
        </w:rPr>
        <w:t xml:space="preserve">Estimated duration: </w:t>
      </w:r>
      <w:r w:rsidRPr="00B5745B">
        <w:rPr>
          <w:rFonts w:ascii="Arial" w:eastAsiaTheme="majorEastAsia" w:hAnsi="Arial" w:cs="Arial"/>
          <w:b/>
          <w:bCs/>
          <w:lang w:val="en-GB"/>
        </w:rPr>
        <w:t>2</w:t>
      </w:r>
      <w:r w:rsidR="00D31CAF" w:rsidRPr="00B5745B">
        <w:rPr>
          <w:rFonts w:ascii="Arial" w:eastAsiaTheme="majorEastAsia" w:hAnsi="Arial" w:cs="Arial"/>
          <w:b/>
          <w:bCs/>
          <w:lang w:val="en-GB"/>
        </w:rPr>
        <w:t>0</w:t>
      </w:r>
      <w:r w:rsidRPr="00B5745B">
        <w:rPr>
          <w:rFonts w:ascii="Arial" w:eastAsiaTheme="majorEastAsia" w:hAnsi="Arial" w:cs="Arial"/>
          <w:b/>
          <w:bCs/>
          <w:lang w:val="en-GB"/>
        </w:rPr>
        <w:t xml:space="preserve"> February 2025 – 31 March 2026</w:t>
      </w:r>
    </w:p>
    <w:p w14:paraId="4E7C3D57" w14:textId="0F728F07" w:rsidR="009D677D" w:rsidRPr="00B5745B" w:rsidRDefault="009D677D" w:rsidP="00444337">
      <w:pPr>
        <w:numPr>
          <w:ilvl w:val="0"/>
          <w:numId w:val="7"/>
        </w:numPr>
        <w:spacing w:after="0"/>
        <w:jc w:val="both"/>
        <w:rPr>
          <w:rFonts w:ascii="Arial" w:eastAsiaTheme="majorEastAsia" w:hAnsi="Arial" w:cs="Arial"/>
          <w:lang w:val="en-GB"/>
        </w:rPr>
      </w:pPr>
      <w:r w:rsidRPr="00B5745B">
        <w:rPr>
          <w:rFonts w:ascii="Arial" w:eastAsiaTheme="majorEastAsia" w:hAnsi="Arial" w:cs="Arial"/>
          <w:lang w:val="en-GB"/>
        </w:rPr>
        <w:t xml:space="preserve">Level of effort: </w:t>
      </w:r>
      <w:r w:rsidRPr="00B5745B">
        <w:rPr>
          <w:rFonts w:ascii="Arial" w:eastAsiaTheme="majorEastAsia" w:hAnsi="Arial" w:cs="Arial"/>
          <w:b/>
          <w:bCs/>
          <w:lang w:val="en-GB"/>
        </w:rPr>
        <w:t xml:space="preserve">Up to </w:t>
      </w:r>
      <w:r w:rsidR="00D31CAF" w:rsidRPr="00B5745B">
        <w:rPr>
          <w:rFonts w:ascii="Arial" w:eastAsiaTheme="majorEastAsia" w:hAnsi="Arial" w:cs="Arial"/>
          <w:b/>
          <w:bCs/>
          <w:lang w:val="en-GB"/>
        </w:rPr>
        <w:t>40</w:t>
      </w:r>
      <w:r w:rsidRPr="00B5745B">
        <w:rPr>
          <w:rFonts w:ascii="Arial" w:eastAsiaTheme="majorEastAsia" w:hAnsi="Arial" w:cs="Arial"/>
          <w:b/>
          <w:bCs/>
          <w:lang w:val="en-GB"/>
        </w:rPr>
        <w:t xml:space="preserve"> consultancy days</w:t>
      </w:r>
      <w:r w:rsidR="00D31CAF" w:rsidRPr="00B5745B">
        <w:rPr>
          <w:rFonts w:ascii="Arial" w:eastAsiaTheme="majorEastAsia" w:hAnsi="Arial" w:cs="Arial"/>
          <w:b/>
          <w:bCs/>
          <w:lang w:val="en-GB"/>
        </w:rPr>
        <w:t xml:space="preserve"> for all experts</w:t>
      </w:r>
    </w:p>
    <w:p w14:paraId="26CC4316" w14:textId="39591F70" w:rsidR="009D677D" w:rsidRDefault="009D677D" w:rsidP="009D677D">
      <w:pPr>
        <w:jc w:val="both"/>
        <w:rPr>
          <w:rFonts w:ascii="Arial" w:eastAsiaTheme="majorEastAsia" w:hAnsi="Arial" w:cs="Arial"/>
          <w:lang w:val="en-GB"/>
        </w:rPr>
      </w:pPr>
      <w:r w:rsidRPr="009D677D">
        <w:rPr>
          <w:rFonts w:ascii="Arial" w:eastAsiaTheme="majorEastAsia" w:hAnsi="Arial" w:cs="Arial"/>
          <w:lang w:val="en-GB"/>
        </w:rPr>
        <w:t>The work will be delivered remotely, with online coordination meetings.</w:t>
      </w:r>
    </w:p>
    <w:p w14:paraId="10303878" w14:textId="77777777" w:rsidR="00722A7C" w:rsidRDefault="00722A7C" w:rsidP="009D677D">
      <w:pPr>
        <w:jc w:val="both"/>
        <w:rPr>
          <w:rFonts w:ascii="Arial" w:eastAsiaTheme="majorEastAsia" w:hAnsi="Arial" w:cs="Arial"/>
          <w:b/>
          <w:bCs/>
          <w:lang w:val="en-GB"/>
        </w:rPr>
      </w:pPr>
    </w:p>
    <w:p w14:paraId="05367C63" w14:textId="3E601612" w:rsidR="009D677D" w:rsidRPr="009D677D" w:rsidRDefault="00A60117" w:rsidP="009D677D">
      <w:pPr>
        <w:jc w:val="both"/>
        <w:rPr>
          <w:rFonts w:ascii="Arial" w:eastAsiaTheme="majorEastAsia" w:hAnsi="Arial" w:cs="Arial"/>
          <w:b/>
          <w:bCs/>
          <w:lang w:val="en-GB"/>
        </w:rPr>
      </w:pPr>
      <w:r>
        <w:rPr>
          <w:rFonts w:ascii="Arial" w:eastAsiaTheme="majorEastAsia" w:hAnsi="Arial" w:cs="Arial"/>
          <w:b/>
          <w:bCs/>
          <w:lang w:val="en-GB"/>
        </w:rPr>
        <w:t>7</w:t>
      </w:r>
      <w:r w:rsidR="009D677D" w:rsidRPr="009D677D">
        <w:rPr>
          <w:rFonts w:ascii="Arial" w:eastAsiaTheme="majorEastAsia" w:hAnsi="Arial" w:cs="Arial"/>
          <w:b/>
          <w:bCs/>
          <w:lang w:val="en-GB"/>
        </w:rPr>
        <w:t>. Required Qualifications and Experience</w:t>
      </w:r>
    </w:p>
    <w:p w14:paraId="0C90BE33" w14:textId="61DB850B" w:rsidR="00722A7C" w:rsidRPr="00722A7C" w:rsidRDefault="00722A7C" w:rsidP="00722A7C">
      <w:pPr>
        <w:jc w:val="both"/>
        <w:rPr>
          <w:rFonts w:ascii="Arial" w:eastAsiaTheme="majorEastAsia" w:hAnsi="Arial" w:cs="Arial"/>
          <w:lang w:val="en-GB"/>
        </w:rPr>
      </w:pPr>
      <w:r w:rsidRPr="00722A7C">
        <w:rPr>
          <w:rFonts w:ascii="Arial" w:eastAsiaTheme="majorEastAsia" w:hAnsi="Arial" w:cs="Arial"/>
          <w:lang w:val="en-GB"/>
        </w:rPr>
        <w:t>The experts should have:</w:t>
      </w:r>
    </w:p>
    <w:p w14:paraId="27DD61D4" w14:textId="002C3579" w:rsidR="00722A7C" w:rsidRPr="00722A7C" w:rsidRDefault="00722A7C" w:rsidP="00722A7C">
      <w:pPr>
        <w:jc w:val="both"/>
        <w:rPr>
          <w:rFonts w:ascii="Arial" w:eastAsiaTheme="majorEastAsia" w:hAnsi="Arial" w:cs="Arial"/>
          <w:b/>
          <w:bCs/>
          <w:lang w:val="en-GB"/>
        </w:rPr>
      </w:pPr>
      <w:r w:rsidRPr="00722A7C">
        <w:rPr>
          <w:rFonts w:ascii="Arial" w:eastAsiaTheme="majorEastAsia" w:hAnsi="Arial" w:cs="Arial"/>
          <w:b/>
          <w:bCs/>
          <w:lang w:val="en-GB"/>
        </w:rPr>
        <w:t>Specific Objective I</w:t>
      </w:r>
    </w:p>
    <w:p w14:paraId="72FEB770" w14:textId="607092E0" w:rsidR="00722A7C" w:rsidRPr="00722A7C" w:rsidRDefault="00722A7C" w:rsidP="00444337">
      <w:pPr>
        <w:pStyle w:val="ListParagraph"/>
        <w:numPr>
          <w:ilvl w:val="1"/>
          <w:numId w:val="29"/>
        </w:numPr>
        <w:ind w:left="709" w:hanging="283"/>
        <w:jc w:val="both"/>
        <w:rPr>
          <w:rFonts w:ascii="Arial" w:eastAsiaTheme="majorEastAsia" w:hAnsi="Arial" w:cs="Arial"/>
          <w:lang w:val="en-GB"/>
        </w:rPr>
      </w:pPr>
      <w:r w:rsidRPr="00722A7C">
        <w:rPr>
          <w:rFonts w:ascii="Arial" w:eastAsiaTheme="majorEastAsia" w:hAnsi="Arial" w:cs="Arial"/>
          <w:lang w:val="en-GB"/>
        </w:rPr>
        <w:t>Advanced degree in Education, Curriculum Development, Educational Technology, or related field.</w:t>
      </w:r>
    </w:p>
    <w:p w14:paraId="30D03116" w14:textId="4CC8859D" w:rsidR="00722A7C" w:rsidRPr="00722A7C" w:rsidRDefault="00722A7C" w:rsidP="00444337">
      <w:pPr>
        <w:pStyle w:val="ListParagraph"/>
        <w:numPr>
          <w:ilvl w:val="1"/>
          <w:numId w:val="29"/>
        </w:numPr>
        <w:ind w:left="709" w:hanging="283"/>
        <w:jc w:val="both"/>
        <w:rPr>
          <w:rFonts w:ascii="Arial" w:eastAsiaTheme="majorEastAsia" w:hAnsi="Arial" w:cs="Arial"/>
          <w:lang w:val="en-GB"/>
        </w:rPr>
      </w:pPr>
      <w:r w:rsidRPr="00722A7C">
        <w:rPr>
          <w:rFonts w:ascii="Arial" w:eastAsiaTheme="majorEastAsia" w:hAnsi="Arial" w:cs="Arial"/>
          <w:lang w:val="en-GB"/>
        </w:rPr>
        <w:t>Proven experience in curriculum alignment and educational content adaptation.</w:t>
      </w:r>
    </w:p>
    <w:p w14:paraId="3DF7D3F6" w14:textId="49FF321D" w:rsidR="00722A7C" w:rsidRPr="00722A7C" w:rsidRDefault="00722A7C" w:rsidP="00444337">
      <w:pPr>
        <w:pStyle w:val="ListParagraph"/>
        <w:numPr>
          <w:ilvl w:val="1"/>
          <w:numId w:val="29"/>
        </w:numPr>
        <w:ind w:left="709" w:hanging="283"/>
        <w:jc w:val="both"/>
        <w:rPr>
          <w:rFonts w:ascii="Arial" w:eastAsiaTheme="majorEastAsia" w:hAnsi="Arial" w:cs="Arial"/>
          <w:lang w:val="en-GB"/>
        </w:rPr>
      </w:pPr>
      <w:r w:rsidRPr="00722A7C">
        <w:rPr>
          <w:rFonts w:ascii="Arial" w:eastAsiaTheme="majorEastAsia" w:hAnsi="Arial" w:cs="Arial"/>
          <w:lang w:val="en-GB"/>
        </w:rPr>
        <w:t>Demonstrated expertise in digital literacy and ICT in education.</w:t>
      </w:r>
    </w:p>
    <w:p w14:paraId="678B5C55" w14:textId="17B9240A" w:rsidR="00722A7C" w:rsidRPr="00722A7C" w:rsidRDefault="00722A7C" w:rsidP="00444337">
      <w:pPr>
        <w:pStyle w:val="ListParagraph"/>
        <w:numPr>
          <w:ilvl w:val="1"/>
          <w:numId w:val="29"/>
        </w:numPr>
        <w:ind w:left="709" w:hanging="283"/>
        <w:jc w:val="both"/>
        <w:rPr>
          <w:rFonts w:ascii="Arial" w:eastAsiaTheme="majorEastAsia" w:hAnsi="Arial" w:cs="Arial"/>
          <w:lang w:val="en-GB"/>
        </w:rPr>
      </w:pPr>
      <w:r w:rsidRPr="00722A7C">
        <w:rPr>
          <w:rFonts w:ascii="Arial" w:eastAsiaTheme="majorEastAsia" w:hAnsi="Arial" w:cs="Arial"/>
          <w:lang w:val="en-GB"/>
        </w:rPr>
        <w:t>Experience working with national education systems.</w:t>
      </w:r>
    </w:p>
    <w:p w14:paraId="68620C28" w14:textId="50092241" w:rsidR="00722A7C" w:rsidRPr="00722A7C" w:rsidRDefault="00722A7C" w:rsidP="00444337">
      <w:pPr>
        <w:pStyle w:val="ListParagraph"/>
        <w:numPr>
          <w:ilvl w:val="1"/>
          <w:numId w:val="29"/>
        </w:numPr>
        <w:ind w:left="709" w:hanging="283"/>
        <w:jc w:val="both"/>
        <w:rPr>
          <w:rFonts w:ascii="Arial" w:eastAsiaTheme="majorEastAsia" w:hAnsi="Arial" w:cs="Arial"/>
          <w:lang w:val="en-GB"/>
        </w:rPr>
      </w:pPr>
      <w:r w:rsidRPr="00722A7C">
        <w:rPr>
          <w:rFonts w:ascii="Arial" w:eastAsiaTheme="majorEastAsia" w:hAnsi="Arial" w:cs="Arial"/>
          <w:lang w:val="en-GB"/>
        </w:rPr>
        <w:t>Familiarity with online learning platforms and LMS systems.</w:t>
      </w:r>
    </w:p>
    <w:p w14:paraId="1D3F305D" w14:textId="0D11BC30" w:rsidR="00722A7C" w:rsidRPr="00722A7C" w:rsidRDefault="00722A7C" w:rsidP="00444337">
      <w:pPr>
        <w:pStyle w:val="ListParagraph"/>
        <w:numPr>
          <w:ilvl w:val="1"/>
          <w:numId w:val="29"/>
        </w:numPr>
        <w:ind w:left="709" w:hanging="283"/>
        <w:jc w:val="both"/>
        <w:rPr>
          <w:rFonts w:ascii="Arial" w:eastAsiaTheme="majorEastAsia" w:hAnsi="Arial" w:cs="Arial"/>
          <w:lang w:val="en-GB"/>
        </w:rPr>
      </w:pPr>
      <w:r w:rsidRPr="00722A7C">
        <w:rPr>
          <w:rFonts w:ascii="Arial" w:eastAsiaTheme="majorEastAsia" w:hAnsi="Arial" w:cs="Arial"/>
          <w:lang w:val="en-GB"/>
        </w:rPr>
        <w:t>Strong analytical and writing skills.</w:t>
      </w:r>
    </w:p>
    <w:p w14:paraId="3C77BE22" w14:textId="77777777" w:rsidR="00722A7C" w:rsidRDefault="00722A7C" w:rsidP="00722A7C">
      <w:pPr>
        <w:spacing w:after="0"/>
        <w:jc w:val="both"/>
        <w:rPr>
          <w:rFonts w:ascii="Arial" w:eastAsiaTheme="majorEastAsia" w:hAnsi="Arial" w:cs="Arial"/>
          <w:lang w:val="en-GB"/>
        </w:rPr>
      </w:pPr>
    </w:p>
    <w:p w14:paraId="3C519CD8" w14:textId="5BED3F10" w:rsidR="00722A7C" w:rsidRPr="00722A7C" w:rsidRDefault="00722A7C" w:rsidP="00722A7C">
      <w:pPr>
        <w:spacing w:after="0"/>
        <w:jc w:val="both"/>
        <w:rPr>
          <w:rFonts w:ascii="Arial" w:eastAsiaTheme="majorEastAsia" w:hAnsi="Arial" w:cs="Arial"/>
          <w:b/>
          <w:bCs/>
          <w:lang w:val="en-GB"/>
        </w:rPr>
      </w:pPr>
      <w:r w:rsidRPr="00722A7C">
        <w:rPr>
          <w:rFonts w:ascii="Arial" w:eastAsiaTheme="majorEastAsia" w:hAnsi="Arial" w:cs="Arial"/>
          <w:b/>
          <w:bCs/>
          <w:lang w:val="en-GB"/>
        </w:rPr>
        <w:t>Specific Objective II</w:t>
      </w:r>
    </w:p>
    <w:p w14:paraId="2DE2413B" w14:textId="77777777" w:rsidR="00722A7C" w:rsidRDefault="00722A7C" w:rsidP="00722A7C">
      <w:pPr>
        <w:spacing w:after="0"/>
        <w:jc w:val="both"/>
        <w:rPr>
          <w:rFonts w:ascii="Arial" w:eastAsiaTheme="majorEastAsia" w:hAnsi="Arial" w:cs="Arial"/>
          <w:lang w:val="en-GB"/>
        </w:rPr>
      </w:pPr>
    </w:p>
    <w:p w14:paraId="5E0A55C4" w14:textId="21FACEF5" w:rsidR="009D677D" w:rsidRPr="00722A7C" w:rsidRDefault="009D677D" w:rsidP="00444337">
      <w:pPr>
        <w:pStyle w:val="ListParagraph"/>
        <w:numPr>
          <w:ilvl w:val="0"/>
          <w:numId w:val="30"/>
        </w:numPr>
        <w:spacing w:after="0"/>
        <w:jc w:val="both"/>
        <w:rPr>
          <w:rFonts w:ascii="Arial" w:eastAsiaTheme="majorEastAsia" w:hAnsi="Arial" w:cs="Arial"/>
          <w:lang w:val="en-GB"/>
        </w:rPr>
      </w:pPr>
      <w:r w:rsidRPr="00722A7C">
        <w:rPr>
          <w:rFonts w:ascii="Arial" w:eastAsiaTheme="majorEastAsia" w:hAnsi="Arial" w:cs="Arial"/>
          <w:lang w:val="en-GB"/>
        </w:rPr>
        <w:t xml:space="preserve">A </w:t>
      </w:r>
      <w:proofErr w:type="gramStart"/>
      <w:r w:rsidRPr="00722A7C">
        <w:rPr>
          <w:rFonts w:ascii="Arial" w:eastAsiaTheme="majorEastAsia" w:hAnsi="Arial" w:cs="Arial"/>
          <w:lang w:val="en-GB"/>
        </w:rPr>
        <w:t>Bachelor’s</w:t>
      </w:r>
      <w:proofErr w:type="gramEnd"/>
      <w:r w:rsidRPr="00722A7C">
        <w:rPr>
          <w:rFonts w:ascii="Arial" w:eastAsiaTheme="majorEastAsia" w:hAnsi="Arial" w:cs="Arial"/>
          <w:lang w:val="en-GB"/>
        </w:rPr>
        <w:t xml:space="preserve"> degree or equivalent</w:t>
      </w:r>
    </w:p>
    <w:p w14:paraId="4D89328B" w14:textId="77777777" w:rsidR="009D677D" w:rsidRPr="009D677D" w:rsidRDefault="009D677D" w:rsidP="00444337">
      <w:pPr>
        <w:numPr>
          <w:ilvl w:val="0"/>
          <w:numId w:val="30"/>
        </w:numPr>
        <w:spacing w:after="0"/>
        <w:jc w:val="both"/>
        <w:rPr>
          <w:rFonts w:ascii="Arial" w:eastAsiaTheme="majorEastAsia" w:hAnsi="Arial" w:cs="Arial"/>
          <w:lang w:val="en-GB"/>
        </w:rPr>
      </w:pPr>
      <w:r w:rsidRPr="009D677D">
        <w:rPr>
          <w:rFonts w:ascii="Arial" w:eastAsiaTheme="majorEastAsia" w:hAnsi="Arial" w:cs="Arial"/>
          <w:lang w:val="en-GB"/>
        </w:rPr>
        <w:t>At least 5 years of experience administering Moodle LMS</w:t>
      </w:r>
    </w:p>
    <w:p w14:paraId="2364DF61" w14:textId="77777777" w:rsidR="009D677D" w:rsidRPr="009D677D" w:rsidRDefault="009D677D" w:rsidP="00444337">
      <w:pPr>
        <w:numPr>
          <w:ilvl w:val="0"/>
          <w:numId w:val="30"/>
        </w:numPr>
        <w:spacing w:after="0"/>
        <w:jc w:val="both"/>
        <w:rPr>
          <w:rFonts w:ascii="Arial" w:eastAsiaTheme="majorEastAsia" w:hAnsi="Arial" w:cs="Arial"/>
          <w:lang w:val="en-GB"/>
        </w:rPr>
      </w:pPr>
      <w:r w:rsidRPr="009D677D">
        <w:rPr>
          <w:rFonts w:ascii="Arial" w:eastAsiaTheme="majorEastAsia" w:hAnsi="Arial" w:cs="Arial"/>
          <w:lang w:val="en-GB"/>
        </w:rPr>
        <w:t>Demonstrable experience working in the education or training sector</w:t>
      </w:r>
    </w:p>
    <w:p w14:paraId="6FDA60C1" w14:textId="77777777" w:rsidR="009D677D" w:rsidRPr="009D677D" w:rsidRDefault="009D677D" w:rsidP="00444337">
      <w:pPr>
        <w:numPr>
          <w:ilvl w:val="0"/>
          <w:numId w:val="30"/>
        </w:numPr>
        <w:spacing w:after="0"/>
        <w:jc w:val="both"/>
        <w:rPr>
          <w:rFonts w:ascii="Arial" w:eastAsiaTheme="majorEastAsia" w:hAnsi="Arial" w:cs="Arial"/>
          <w:lang w:val="en-GB"/>
        </w:rPr>
      </w:pPr>
      <w:r w:rsidRPr="009D677D">
        <w:rPr>
          <w:rFonts w:ascii="Arial" w:eastAsiaTheme="majorEastAsia" w:hAnsi="Arial" w:cs="Arial"/>
          <w:lang w:val="en-GB"/>
        </w:rPr>
        <w:t>Strong experience in:</w:t>
      </w:r>
    </w:p>
    <w:p w14:paraId="27BEC81F" w14:textId="6D9A9D3F" w:rsidR="009D677D" w:rsidRPr="009D677D" w:rsidRDefault="009D677D" w:rsidP="00444337">
      <w:pPr>
        <w:numPr>
          <w:ilvl w:val="1"/>
          <w:numId w:val="30"/>
        </w:numPr>
        <w:spacing w:after="0"/>
        <w:jc w:val="both"/>
        <w:rPr>
          <w:rFonts w:ascii="Arial" w:eastAsiaTheme="majorEastAsia" w:hAnsi="Arial" w:cs="Arial"/>
          <w:lang w:val="en-GB"/>
        </w:rPr>
      </w:pPr>
      <w:r w:rsidRPr="009D677D">
        <w:rPr>
          <w:rFonts w:ascii="Arial" w:eastAsiaTheme="majorEastAsia" w:hAnsi="Arial" w:cs="Arial"/>
          <w:lang w:val="en-GB"/>
        </w:rPr>
        <w:t xml:space="preserve">Moodle </w:t>
      </w:r>
      <w:r w:rsidR="00722A7C">
        <w:rPr>
          <w:rFonts w:ascii="Arial" w:eastAsiaTheme="majorEastAsia" w:hAnsi="Arial" w:cs="Arial"/>
          <w:lang w:val="en-GB"/>
        </w:rPr>
        <w:t xml:space="preserve">Platform creation and </w:t>
      </w:r>
      <w:r w:rsidRPr="009D677D">
        <w:rPr>
          <w:rFonts w:ascii="Arial" w:eastAsiaTheme="majorEastAsia" w:hAnsi="Arial" w:cs="Arial"/>
          <w:lang w:val="en-GB"/>
        </w:rPr>
        <w:t>configuration and site administration</w:t>
      </w:r>
    </w:p>
    <w:p w14:paraId="5D10186A" w14:textId="77777777" w:rsidR="009D677D" w:rsidRPr="009D677D" w:rsidRDefault="009D677D" w:rsidP="00444337">
      <w:pPr>
        <w:numPr>
          <w:ilvl w:val="1"/>
          <w:numId w:val="30"/>
        </w:numPr>
        <w:spacing w:after="0"/>
        <w:jc w:val="both"/>
        <w:rPr>
          <w:rFonts w:ascii="Arial" w:eastAsiaTheme="majorEastAsia" w:hAnsi="Arial" w:cs="Arial"/>
          <w:lang w:val="en-GB"/>
        </w:rPr>
      </w:pPr>
      <w:r w:rsidRPr="009D677D">
        <w:rPr>
          <w:rFonts w:ascii="Arial" w:eastAsiaTheme="majorEastAsia" w:hAnsi="Arial" w:cs="Arial"/>
          <w:lang w:val="en-GB"/>
        </w:rPr>
        <w:t>Course setup and user management</w:t>
      </w:r>
    </w:p>
    <w:p w14:paraId="4D857B77" w14:textId="77777777" w:rsidR="009D677D" w:rsidRPr="009D677D" w:rsidRDefault="009D677D" w:rsidP="00444337">
      <w:pPr>
        <w:numPr>
          <w:ilvl w:val="1"/>
          <w:numId w:val="30"/>
        </w:numPr>
        <w:spacing w:after="0"/>
        <w:jc w:val="both"/>
        <w:rPr>
          <w:rFonts w:ascii="Arial" w:eastAsiaTheme="majorEastAsia" w:hAnsi="Arial" w:cs="Arial"/>
          <w:lang w:val="en-GB"/>
        </w:rPr>
      </w:pPr>
      <w:r w:rsidRPr="009D677D">
        <w:rPr>
          <w:rFonts w:ascii="Arial" w:eastAsiaTheme="majorEastAsia" w:hAnsi="Arial" w:cs="Arial"/>
          <w:lang w:val="en-GB"/>
        </w:rPr>
        <w:t>File management, version control, and troubleshooting</w:t>
      </w:r>
    </w:p>
    <w:p w14:paraId="14DE5FB9" w14:textId="77777777" w:rsidR="009D677D" w:rsidRPr="009D677D" w:rsidRDefault="009D677D" w:rsidP="00444337">
      <w:pPr>
        <w:numPr>
          <w:ilvl w:val="0"/>
          <w:numId w:val="30"/>
        </w:numPr>
        <w:spacing w:after="0"/>
        <w:jc w:val="both"/>
        <w:rPr>
          <w:rFonts w:ascii="Arial" w:eastAsiaTheme="majorEastAsia" w:hAnsi="Arial" w:cs="Arial"/>
          <w:lang w:val="en-GB"/>
        </w:rPr>
      </w:pPr>
      <w:r w:rsidRPr="009D677D">
        <w:rPr>
          <w:rFonts w:ascii="Arial" w:eastAsiaTheme="majorEastAsia" w:hAnsi="Arial" w:cs="Arial"/>
          <w:lang w:val="en-GB"/>
        </w:rPr>
        <w:t>Familiarity with online and blended learning platforms from a technical perspective</w:t>
      </w:r>
    </w:p>
    <w:p w14:paraId="320AE75E" w14:textId="77777777" w:rsidR="009D677D" w:rsidRPr="009D677D" w:rsidRDefault="009D677D" w:rsidP="00444337">
      <w:pPr>
        <w:numPr>
          <w:ilvl w:val="0"/>
          <w:numId w:val="30"/>
        </w:numPr>
        <w:spacing w:after="0"/>
        <w:jc w:val="both"/>
        <w:rPr>
          <w:rFonts w:ascii="Arial" w:eastAsiaTheme="majorEastAsia" w:hAnsi="Arial" w:cs="Arial"/>
          <w:lang w:val="en-GB"/>
        </w:rPr>
      </w:pPr>
      <w:r w:rsidRPr="009D677D">
        <w:rPr>
          <w:rFonts w:ascii="Arial" w:eastAsiaTheme="majorEastAsia" w:hAnsi="Arial" w:cs="Arial"/>
          <w:lang w:val="en-GB"/>
        </w:rPr>
        <w:t>Knowledge of HTML is an advantage</w:t>
      </w:r>
    </w:p>
    <w:p w14:paraId="675ACC99" w14:textId="77777777" w:rsidR="009D677D" w:rsidRDefault="009D677D" w:rsidP="00444337">
      <w:pPr>
        <w:numPr>
          <w:ilvl w:val="0"/>
          <w:numId w:val="30"/>
        </w:numPr>
        <w:spacing w:after="0"/>
        <w:jc w:val="both"/>
        <w:rPr>
          <w:rFonts w:ascii="Arial" w:eastAsiaTheme="majorEastAsia" w:hAnsi="Arial" w:cs="Arial"/>
          <w:lang w:val="en-GB"/>
        </w:rPr>
      </w:pPr>
      <w:r w:rsidRPr="009D677D">
        <w:rPr>
          <w:rFonts w:ascii="Arial" w:eastAsiaTheme="majorEastAsia" w:hAnsi="Arial" w:cs="Arial"/>
          <w:lang w:val="en-GB"/>
        </w:rPr>
        <w:t>Proficiency in English</w:t>
      </w:r>
    </w:p>
    <w:p w14:paraId="650CD96C" w14:textId="77777777" w:rsidR="00756543" w:rsidRDefault="00756543" w:rsidP="00756543">
      <w:pPr>
        <w:spacing w:after="0"/>
        <w:jc w:val="both"/>
        <w:rPr>
          <w:rFonts w:ascii="Arial" w:eastAsiaTheme="majorEastAsia" w:hAnsi="Arial" w:cs="Arial"/>
          <w:lang w:val="en-GB"/>
        </w:rPr>
      </w:pPr>
    </w:p>
    <w:p w14:paraId="2168066A" w14:textId="250E0E60" w:rsidR="009D677D" w:rsidRDefault="009D677D" w:rsidP="00756543">
      <w:pPr>
        <w:spacing w:after="0"/>
        <w:jc w:val="both"/>
        <w:rPr>
          <w:rFonts w:ascii="Arial" w:eastAsiaTheme="majorEastAsia" w:hAnsi="Arial" w:cs="Arial"/>
          <w:b/>
          <w:bCs/>
          <w:lang w:val="en-GB"/>
        </w:rPr>
      </w:pPr>
    </w:p>
    <w:p w14:paraId="787BC640" w14:textId="77777777" w:rsidR="00940381" w:rsidRDefault="00940381" w:rsidP="00756543">
      <w:pPr>
        <w:spacing w:after="0"/>
        <w:jc w:val="both"/>
        <w:rPr>
          <w:rFonts w:ascii="Arial" w:eastAsiaTheme="majorEastAsia" w:hAnsi="Arial" w:cs="Arial"/>
          <w:b/>
          <w:bCs/>
          <w:lang w:val="en-GB"/>
        </w:rPr>
      </w:pPr>
    </w:p>
    <w:p w14:paraId="01DCFC19" w14:textId="77777777" w:rsidR="00940381" w:rsidRDefault="00940381" w:rsidP="00756543">
      <w:pPr>
        <w:spacing w:after="0"/>
        <w:jc w:val="both"/>
        <w:rPr>
          <w:rFonts w:ascii="Arial" w:eastAsiaTheme="majorEastAsia" w:hAnsi="Arial" w:cs="Arial"/>
          <w:b/>
          <w:bCs/>
          <w:lang w:val="en-GB"/>
        </w:rPr>
      </w:pPr>
    </w:p>
    <w:p w14:paraId="00CF2E8D" w14:textId="77777777" w:rsidR="00940381" w:rsidRDefault="00940381" w:rsidP="00756543">
      <w:pPr>
        <w:spacing w:after="0"/>
        <w:jc w:val="both"/>
        <w:rPr>
          <w:rFonts w:ascii="Arial" w:eastAsiaTheme="majorEastAsia" w:hAnsi="Arial" w:cs="Arial"/>
          <w:b/>
          <w:bCs/>
          <w:lang w:val="en-GB"/>
        </w:rPr>
      </w:pPr>
    </w:p>
    <w:p w14:paraId="658AC6B3" w14:textId="77777777" w:rsidR="00940381" w:rsidRPr="009D677D" w:rsidRDefault="00940381" w:rsidP="00756543">
      <w:pPr>
        <w:spacing w:after="0"/>
        <w:jc w:val="both"/>
        <w:rPr>
          <w:rFonts w:ascii="Arial" w:eastAsiaTheme="majorEastAsia" w:hAnsi="Arial" w:cs="Arial"/>
          <w:b/>
          <w:bCs/>
          <w:lang w:val="en-GB"/>
        </w:rPr>
      </w:pPr>
    </w:p>
    <w:p w14:paraId="2ECADB83" w14:textId="102D5473" w:rsidR="009D677D" w:rsidRPr="009D677D" w:rsidRDefault="00A60117" w:rsidP="009D677D">
      <w:pPr>
        <w:jc w:val="both"/>
        <w:rPr>
          <w:rFonts w:ascii="Arial" w:eastAsiaTheme="majorEastAsia" w:hAnsi="Arial" w:cs="Arial"/>
          <w:b/>
          <w:bCs/>
          <w:lang w:val="en-GB"/>
        </w:rPr>
      </w:pPr>
      <w:r>
        <w:rPr>
          <w:rFonts w:ascii="Arial" w:eastAsiaTheme="majorEastAsia" w:hAnsi="Arial" w:cs="Arial"/>
          <w:b/>
          <w:bCs/>
          <w:lang w:val="en-GB"/>
        </w:rPr>
        <w:t>8</w:t>
      </w:r>
      <w:r w:rsidR="009D677D" w:rsidRPr="009D677D">
        <w:rPr>
          <w:rFonts w:ascii="Arial" w:eastAsiaTheme="majorEastAsia" w:hAnsi="Arial" w:cs="Arial"/>
          <w:b/>
          <w:bCs/>
          <w:lang w:val="en-GB"/>
        </w:rPr>
        <w:t>. Reporting and Supervision</w:t>
      </w:r>
    </w:p>
    <w:p w14:paraId="184A744A" w14:textId="0C956777" w:rsidR="00722A7C" w:rsidRPr="00B5745B" w:rsidRDefault="009D677D" w:rsidP="009D677D">
      <w:pPr>
        <w:jc w:val="both"/>
        <w:rPr>
          <w:rFonts w:ascii="Arial" w:eastAsiaTheme="majorEastAsia" w:hAnsi="Arial" w:cs="Arial"/>
          <w:lang w:val="en-GB"/>
        </w:rPr>
      </w:pPr>
      <w:r w:rsidRPr="009D677D">
        <w:rPr>
          <w:rFonts w:ascii="Arial" w:eastAsiaTheme="majorEastAsia" w:hAnsi="Arial" w:cs="Arial"/>
          <w:lang w:val="en-GB"/>
        </w:rPr>
        <w:t>The consultant will report to the designated British Council focal point and participate in regular coordination meetings to ensure alignment with project timelines and requirements.</w:t>
      </w:r>
    </w:p>
    <w:p w14:paraId="0D8E4F32" w14:textId="7F54BBD4" w:rsidR="009D677D" w:rsidRPr="009D677D" w:rsidRDefault="00A60117" w:rsidP="009D677D">
      <w:pPr>
        <w:jc w:val="both"/>
        <w:rPr>
          <w:rFonts w:ascii="Arial" w:eastAsiaTheme="majorEastAsia" w:hAnsi="Arial" w:cs="Arial"/>
          <w:b/>
          <w:bCs/>
          <w:lang w:val="en-GB"/>
        </w:rPr>
      </w:pPr>
      <w:r>
        <w:rPr>
          <w:rFonts w:ascii="Arial" w:eastAsiaTheme="majorEastAsia" w:hAnsi="Arial" w:cs="Arial"/>
          <w:b/>
          <w:bCs/>
          <w:lang w:val="en-GB"/>
        </w:rPr>
        <w:t>9</w:t>
      </w:r>
      <w:r w:rsidR="009D677D" w:rsidRPr="009D677D">
        <w:rPr>
          <w:rFonts w:ascii="Arial" w:eastAsiaTheme="majorEastAsia" w:hAnsi="Arial" w:cs="Arial"/>
          <w:b/>
          <w:bCs/>
          <w:lang w:val="en-GB"/>
        </w:rPr>
        <w:t>. Closing Date</w:t>
      </w:r>
    </w:p>
    <w:p w14:paraId="4A5311B1" w14:textId="1F047C03" w:rsidR="00722A7C" w:rsidRPr="0081115E" w:rsidRDefault="009D677D" w:rsidP="00722A7C">
      <w:pPr>
        <w:rPr>
          <w:rFonts w:ascii="Arial" w:hAnsi="Arial" w:cs="Arial"/>
        </w:rPr>
      </w:pPr>
      <w:r w:rsidRPr="009D677D">
        <w:rPr>
          <w:rFonts w:ascii="Arial" w:eastAsiaTheme="majorEastAsia" w:hAnsi="Arial" w:cs="Arial"/>
          <w:lang w:val="en-GB"/>
        </w:rPr>
        <w:t xml:space="preserve">Applications must be submitted </w:t>
      </w:r>
      <w:r w:rsidR="00722A7C" w:rsidRPr="0081115E">
        <w:rPr>
          <w:rFonts w:ascii="Arial" w:hAnsi="Arial" w:cs="Arial"/>
        </w:rPr>
        <w:t xml:space="preserve">electronically to: </w:t>
      </w:r>
      <w:hyperlink r:id="rId8" w:history="1">
        <w:r w:rsidR="00722A7C" w:rsidRPr="00F002F1">
          <w:rPr>
            <w:rStyle w:val="Hyperlink"/>
            <w:rFonts w:ascii="Arial" w:hAnsi="Arial" w:cs="Arial"/>
            <w:b/>
            <w:bCs/>
          </w:rPr>
          <w:t>Daniela.nuredini@britishcouncil.org</w:t>
        </w:r>
      </w:hyperlink>
      <w:r w:rsidR="00722A7C">
        <w:rPr>
          <w:rFonts w:ascii="Arial" w:hAnsi="Arial" w:cs="Arial"/>
          <w:b/>
          <w:bCs/>
        </w:rPr>
        <w:t xml:space="preserve"> </w:t>
      </w:r>
      <w:r w:rsidR="00722A7C" w:rsidRPr="0081115E">
        <w:rPr>
          <w:rFonts w:ascii="Arial" w:hAnsi="Arial" w:cs="Arial"/>
        </w:rPr>
        <w:t xml:space="preserve">not later than: </w:t>
      </w:r>
      <w:r w:rsidR="00722A7C">
        <w:rPr>
          <w:rFonts w:ascii="Arial" w:hAnsi="Arial" w:cs="Arial"/>
          <w:b/>
          <w:bCs/>
        </w:rPr>
        <w:t>18 February 2026.</w:t>
      </w:r>
    </w:p>
    <w:p w14:paraId="6FDA8B57" w14:textId="77777777" w:rsidR="00722A7C" w:rsidRPr="0081115E" w:rsidRDefault="00722A7C" w:rsidP="00722A7C">
      <w:pPr>
        <w:rPr>
          <w:rFonts w:ascii="Arial" w:hAnsi="Arial" w:cs="Arial"/>
        </w:rPr>
      </w:pPr>
      <w:r w:rsidRPr="0081115E">
        <w:rPr>
          <w:rFonts w:ascii="Arial" w:hAnsi="Arial" w:cs="Arial"/>
        </w:rPr>
        <w:t xml:space="preserve">For inquiries or clarifications, contact: </w:t>
      </w:r>
      <w:hyperlink r:id="rId9" w:history="1">
        <w:r w:rsidRPr="00F002F1">
          <w:rPr>
            <w:rStyle w:val="Hyperlink"/>
            <w:rFonts w:ascii="Arial" w:hAnsi="Arial" w:cs="Arial"/>
            <w:b/>
            <w:bCs/>
          </w:rPr>
          <w:t>Daniela.nuredini@britishcouncil.org</w:t>
        </w:r>
      </w:hyperlink>
    </w:p>
    <w:p w14:paraId="761B0304" w14:textId="3FEF242B" w:rsidR="00444337" w:rsidRPr="00444337" w:rsidRDefault="00A60117" w:rsidP="00444337">
      <w:pPr>
        <w:jc w:val="both"/>
        <w:rPr>
          <w:rFonts w:ascii="Arial" w:eastAsiaTheme="majorEastAsia" w:hAnsi="Arial" w:cs="Arial"/>
          <w:b/>
          <w:bCs/>
          <w:lang w:val="en-GB"/>
        </w:rPr>
      </w:pPr>
      <w:r>
        <w:rPr>
          <w:rFonts w:ascii="Arial" w:eastAsiaTheme="majorEastAsia" w:hAnsi="Arial" w:cs="Arial"/>
          <w:b/>
          <w:bCs/>
          <w:lang w:val="en-GB"/>
        </w:rPr>
        <w:t>10</w:t>
      </w:r>
      <w:r w:rsidR="00444337" w:rsidRPr="00444337">
        <w:rPr>
          <w:rFonts w:ascii="Arial" w:eastAsiaTheme="majorEastAsia" w:hAnsi="Arial" w:cs="Arial"/>
          <w:b/>
          <w:bCs/>
          <w:lang w:val="en-GB"/>
        </w:rPr>
        <w:t>. Submission Requirements</w:t>
      </w:r>
      <w:r w:rsidR="00444337">
        <w:rPr>
          <w:rFonts w:ascii="Arial" w:eastAsiaTheme="majorEastAsia" w:hAnsi="Arial" w:cs="Arial"/>
          <w:b/>
          <w:bCs/>
          <w:lang w:val="en-GB"/>
        </w:rPr>
        <w:t xml:space="preserve"> </w:t>
      </w:r>
    </w:p>
    <w:p w14:paraId="054FB827" w14:textId="6BE98C1F" w:rsidR="00444337" w:rsidRPr="00444337" w:rsidRDefault="00444337" w:rsidP="00444337">
      <w:pPr>
        <w:jc w:val="both"/>
        <w:rPr>
          <w:rFonts w:ascii="Arial" w:eastAsiaTheme="majorEastAsia" w:hAnsi="Arial" w:cs="Arial"/>
          <w:lang w:val="en-GB"/>
        </w:rPr>
      </w:pPr>
      <w:r w:rsidRPr="00444337">
        <w:rPr>
          <w:rFonts w:ascii="Arial" w:eastAsiaTheme="majorEastAsia" w:hAnsi="Arial" w:cs="Arial"/>
          <w:lang w:val="en-GB"/>
        </w:rPr>
        <w:t>Interested experts are required to submit an expression of interest, CV, and financial fee per consultancy, including the following:</w:t>
      </w:r>
    </w:p>
    <w:p w14:paraId="5E5861D8" w14:textId="5B78AD84" w:rsidR="00444337" w:rsidRPr="00444337" w:rsidRDefault="00444337" w:rsidP="00444337">
      <w:pPr>
        <w:pStyle w:val="ListParagraph"/>
        <w:numPr>
          <w:ilvl w:val="0"/>
          <w:numId w:val="19"/>
        </w:numPr>
        <w:jc w:val="both"/>
        <w:rPr>
          <w:rFonts w:ascii="Arial" w:eastAsiaTheme="majorEastAsia" w:hAnsi="Arial" w:cs="Arial"/>
          <w:lang w:val="en-GB"/>
        </w:rPr>
      </w:pPr>
      <w:r w:rsidRPr="00444337">
        <w:rPr>
          <w:rFonts w:ascii="Arial" w:eastAsiaTheme="majorEastAsia" w:hAnsi="Arial" w:cs="Arial"/>
          <w:lang w:val="en-GB"/>
        </w:rPr>
        <w:t>Expression of interest, outlining understanding of the assignment, proposed methodology, working plan, and quality assurance approach.</w:t>
      </w:r>
    </w:p>
    <w:p w14:paraId="7FAE85B7" w14:textId="7876D7B4" w:rsidR="00444337" w:rsidRPr="00444337" w:rsidRDefault="00444337" w:rsidP="00444337">
      <w:pPr>
        <w:pStyle w:val="ListParagraph"/>
        <w:numPr>
          <w:ilvl w:val="0"/>
          <w:numId w:val="19"/>
        </w:numPr>
        <w:jc w:val="both"/>
        <w:rPr>
          <w:rFonts w:ascii="Arial" w:eastAsiaTheme="majorEastAsia" w:hAnsi="Arial" w:cs="Arial"/>
          <w:lang w:val="en-GB"/>
        </w:rPr>
      </w:pPr>
      <w:r w:rsidRPr="00444337">
        <w:rPr>
          <w:rFonts w:ascii="Arial" w:eastAsiaTheme="majorEastAsia" w:hAnsi="Arial" w:cs="Arial"/>
          <w:lang w:val="en-GB"/>
        </w:rPr>
        <w:t>CV, including relevant experience, qualifications, and examples of similar assignments undertaken.</w:t>
      </w:r>
    </w:p>
    <w:p w14:paraId="49979108" w14:textId="732DEFAC" w:rsidR="00444337" w:rsidRPr="00444337" w:rsidRDefault="00444337" w:rsidP="00444337">
      <w:pPr>
        <w:pStyle w:val="ListParagraph"/>
        <w:numPr>
          <w:ilvl w:val="0"/>
          <w:numId w:val="19"/>
        </w:numPr>
        <w:jc w:val="both"/>
        <w:rPr>
          <w:rFonts w:ascii="Arial" w:eastAsiaTheme="majorEastAsia" w:hAnsi="Arial" w:cs="Arial"/>
          <w:lang w:val="en-GB"/>
        </w:rPr>
      </w:pPr>
      <w:r w:rsidRPr="00444337">
        <w:rPr>
          <w:rFonts w:ascii="Arial" w:eastAsiaTheme="majorEastAsia" w:hAnsi="Arial" w:cs="Arial"/>
          <w:lang w:val="en-GB"/>
        </w:rPr>
        <w:t>Quotation of</w:t>
      </w:r>
      <w:r>
        <w:rPr>
          <w:rFonts w:ascii="Arial" w:eastAsiaTheme="majorEastAsia" w:hAnsi="Arial" w:cs="Arial"/>
          <w:lang w:val="en-GB"/>
        </w:rPr>
        <w:t xml:space="preserve"> </w:t>
      </w:r>
      <w:r w:rsidRPr="00444337">
        <w:rPr>
          <w:rFonts w:ascii="Arial" w:eastAsiaTheme="majorEastAsia" w:hAnsi="Arial" w:cs="Arial"/>
          <w:lang w:val="en-GB"/>
        </w:rPr>
        <w:t xml:space="preserve">consultancy per Day in EUR. </w:t>
      </w:r>
    </w:p>
    <w:p w14:paraId="6D7E1FDA" w14:textId="74189C0B" w:rsidR="00444337" w:rsidRPr="00444337" w:rsidRDefault="00444337" w:rsidP="00444337">
      <w:pPr>
        <w:jc w:val="both"/>
        <w:rPr>
          <w:rFonts w:ascii="Arial" w:eastAsiaTheme="majorEastAsia" w:hAnsi="Arial" w:cs="Arial"/>
          <w:lang w:val="en-GB"/>
        </w:rPr>
      </w:pPr>
      <w:r w:rsidRPr="00444337">
        <w:rPr>
          <w:rFonts w:ascii="Arial" w:eastAsiaTheme="majorEastAsia" w:hAnsi="Arial" w:cs="Arial"/>
          <w:lang w:val="en-GB"/>
        </w:rPr>
        <w:t>Proposals must be submitted in English and received by the deadline specified in the Terms of Reference. Late or incomplete submissions may not be considered. The British Council reserves the right to request clarification or additional information during the evaluation process.</w:t>
      </w:r>
    </w:p>
    <w:p w14:paraId="76C25F06" w14:textId="6C129298" w:rsidR="00444337" w:rsidRPr="00444337" w:rsidRDefault="00444337" w:rsidP="00444337">
      <w:pPr>
        <w:jc w:val="both"/>
        <w:rPr>
          <w:rFonts w:ascii="Arial" w:eastAsiaTheme="majorEastAsia" w:hAnsi="Arial" w:cs="Arial"/>
          <w:b/>
          <w:bCs/>
          <w:lang w:val="en-GB"/>
        </w:rPr>
      </w:pPr>
      <w:r w:rsidRPr="00444337">
        <w:rPr>
          <w:rFonts w:ascii="Arial" w:eastAsiaTheme="majorEastAsia" w:hAnsi="Arial" w:cs="Arial"/>
          <w:b/>
          <w:bCs/>
          <w:lang w:val="en-GB"/>
        </w:rPr>
        <w:t>1</w:t>
      </w:r>
      <w:r w:rsidR="00A60117">
        <w:rPr>
          <w:rFonts w:ascii="Arial" w:eastAsiaTheme="majorEastAsia" w:hAnsi="Arial" w:cs="Arial"/>
          <w:b/>
          <w:bCs/>
          <w:lang w:val="en-GB"/>
        </w:rPr>
        <w:t>1</w:t>
      </w:r>
      <w:r w:rsidRPr="00444337">
        <w:rPr>
          <w:rFonts w:ascii="Arial" w:eastAsiaTheme="majorEastAsia" w:hAnsi="Arial" w:cs="Arial"/>
          <w:b/>
          <w:bCs/>
          <w:lang w:val="en-GB"/>
        </w:rPr>
        <w:t>. Evaluation Criteria</w:t>
      </w:r>
    </w:p>
    <w:p w14:paraId="19C468DC" w14:textId="7CFE6B48" w:rsidR="00444337" w:rsidRPr="00444337" w:rsidRDefault="00444337" w:rsidP="00444337">
      <w:pPr>
        <w:jc w:val="both"/>
        <w:rPr>
          <w:rFonts w:ascii="Arial" w:eastAsiaTheme="majorEastAsia" w:hAnsi="Arial" w:cs="Arial"/>
          <w:lang w:val="en-GB"/>
        </w:rPr>
      </w:pPr>
      <w:r w:rsidRPr="00444337">
        <w:rPr>
          <w:rFonts w:ascii="Arial" w:eastAsiaTheme="majorEastAsia" w:hAnsi="Arial" w:cs="Arial"/>
          <w:lang w:val="en-GB"/>
        </w:rPr>
        <w:t xml:space="preserve">Proposals will be evaluated </w:t>
      </w:r>
      <w:r>
        <w:rPr>
          <w:rFonts w:ascii="Arial" w:eastAsiaTheme="majorEastAsia" w:hAnsi="Arial" w:cs="Arial"/>
          <w:lang w:val="en-GB"/>
        </w:rPr>
        <w:t>against the following criteria</w:t>
      </w:r>
      <w:r w:rsidRPr="00444337">
        <w:rPr>
          <w:rFonts w:ascii="Arial" w:eastAsiaTheme="majorEastAsia" w:hAnsi="Arial" w:cs="Arial"/>
          <w:lang w:val="en-GB"/>
        </w:rPr>
        <w:t>:</w:t>
      </w:r>
    </w:p>
    <w:p w14:paraId="1EF7872E" w14:textId="716442D4" w:rsidR="00444337" w:rsidRPr="00444337" w:rsidRDefault="00444337" w:rsidP="00444337">
      <w:pPr>
        <w:pStyle w:val="ListParagraph"/>
        <w:numPr>
          <w:ilvl w:val="1"/>
          <w:numId w:val="31"/>
        </w:numPr>
        <w:jc w:val="both"/>
        <w:rPr>
          <w:rFonts w:ascii="Arial" w:eastAsiaTheme="majorEastAsia" w:hAnsi="Arial" w:cs="Arial"/>
          <w:lang w:val="en-GB"/>
        </w:rPr>
      </w:pPr>
      <w:r w:rsidRPr="00444337">
        <w:rPr>
          <w:rFonts w:ascii="Arial" w:eastAsiaTheme="majorEastAsia" w:hAnsi="Arial" w:cs="Arial"/>
          <w:lang w:val="en-GB"/>
        </w:rPr>
        <w:t>Relevant expertise &amp; experience: 50%</w:t>
      </w:r>
    </w:p>
    <w:p w14:paraId="1909BF96" w14:textId="5853EA09" w:rsidR="00444337" w:rsidRPr="00444337" w:rsidRDefault="00444337" w:rsidP="00444337">
      <w:pPr>
        <w:pStyle w:val="ListParagraph"/>
        <w:numPr>
          <w:ilvl w:val="1"/>
          <w:numId w:val="31"/>
        </w:numPr>
        <w:jc w:val="both"/>
        <w:rPr>
          <w:rFonts w:ascii="Arial" w:eastAsiaTheme="majorEastAsia" w:hAnsi="Arial" w:cs="Arial"/>
          <w:lang w:val="en-GB"/>
        </w:rPr>
      </w:pPr>
      <w:r w:rsidRPr="00444337">
        <w:rPr>
          <w:rFonts w:ascii="Arial" w:eastAsiaTheme="majorEastAsia" w:hAnsi="Arial" w:cs="Arial"/>
          <w:lang w:val="en-GB"/>
        </w:rPr>
        <w:t>Quality of methodology &amp; approach: 20%</w:t>
      </w:r>
    </w:p>
    <w:p w14:paraId="2607A919" w14:textId="7977ED91" w:rsidR="00444337" w:rsidRPr="00444337" w:rsidRDefault="00444337" w:rsidP="00444337">
      <w:pPr>
        <w:pStyle w:val="ListParagraph"/>
        <w:numPr>
          <w:ilvl w:val="1"/>
          <w:numId w:val="31"/>
        </w:numPr>
        <w:jc w:val="both"/>
        <w:rPr>
          <w:rFonts w:ascii="Arial" w:eastAsiaTheme="majorEastAsia" w:hAnsi="Arial" w:cs="Arial"/>
          <w:lang w:val="en-GB"/>
        </w:rPr>
      </w:pPr>
      <w:r w:rsidRPr="00444337">
        <w:rPr>
          <w:rFonts w:ascii="Arial" w:eastAsiaTheme="majorEastAsia" w:hAnsi="Arial" w:cs="Arial"/>
          <w:lang w:val="en-GB"/>
        </w:rPr>
        <w:t>Financial proposal: 30%</w:t>
      </w:r>
    </w:p>
    <w:p w14:paraId="163C9C5B" w14:textId="44895378" w:rsidR="009D677D" w:rsidRPr="009D677D" w:rsidRDefault="00444337" w:rsidP="009D677D">
      <w:pPr>
        <w:jc w:val="both"/>
        <w:rPr>
          <w:rFonts w:ascii="Arial" w:eastAsiaTheme="majorEastAsia" w:hAnsi="Arial" w:cs="Arial"/>
          <w:b/>
          <w:bCs/>
          <w:lang w:val="en-GB"/>
        </w:rPr>
      </w:pPr>
      <w:r>
        <w:rPr>
          <w:rFonts w:ascii="Arial" w:eastAsiaTheme="majorEastAsia" w:hAnsi="Arial" w:cs="Arial"/>
          <w:b/>
          <w:bCs/>
          <w:lang w:val="en-GB"/>
        </w:rPr>
        <w:t>1</w:t>
      </w:r>
      <w:r w:rsidR="00A60117">
        <w:rPr>
          <w:rFonts w:ascii="Arial" w:eastAsiaTheme="majorEastAsia" w:hAnsi="Arial" w:cs="Arial"/>
          <w:b/>
          <w:bCs/>
          <w:lang w:val="en-GB"/>
        </w:rPr>
        <w:t>2</w:t>
      </w:r>
      <w:r w:rsidR="009D677D" w:rsidRPr="009D677D">
        <w:rPr>
          <w:rFonts w:ascii="Arial" w:eastAsiaTheme="majorEastAsia" w:hAnsi="Arial" w:cs="Arial"/>
          <w:b/>
          <w:bCs/>
          <w:lang w:val="en-GB"/>
        </w:rPr>
        <w:t>. Equality, Diversity and Inclusion</w:t>
      </w:r>
    </w:p>
    <w:p w14:paraId="2E471EEF" w14:textId="77777777" w:rsidR="009D677D" w:rsidRDefault="009D677D" w:rsidP="009D677D">
      <w:pPr>
        <w:jc w:val="both"/>
        <w:rPr>
          <w:rFonts w:ascii="Arial" w:eastAsiaTheme="majorEastAsia" w:hAnsi="Arial" w:cs="Arial"/>
          <w:lang w:val="en-GB"/>
        </w:rPr>
      </w:pPr>
      <w:r w:rsidRPr="009D677D">
        <w:rPr>
          <w:rFonts w:ascii="Arial" w:eastAsiaTheme="majorEastAsia" w:hAnsi="Arial" w:cs="Arial"/>
          <w:lang w:val="en-GB"/>
        </w:rPr>
        <w:t>The British Council is committed to equality, diversity, and inclusion and encourages applications from under-represented groups, including but not limited to those defined by ethnicity and disability.</w:t>
      </w:r>
    </w:p>
    <w:p w14:paraId="45EB0548" w14:textId="77777777" w:rsidR="00940381" w:rsidRDefault="00940381" w:rsidP="009D677D">
      <w:pPr>
        <w:jc w:val="both"/>
        <w:rPr>
          <w:rFonts w:ascii="Arial" w:eastAsiaTheme="majorEastAsia" w:hAnsi="Arial" w:cs="Arial"/>
          <w:lang w:val="en-GB"/>
        </w:rPr>
      </w:pPr>
    </w:p>
    <w:p w14:paraId="198C1CCB" w14:textId="77777777" w:rsidR="00940381" w:rsidRDefault="00940381" w:rsidP="009D677D">
      <w:pPr>
        <w:jc w:val="both"/>
        <w:rPr>
          <w:rFonts w:ascii="Arial" w:eastAsiaTheme="majorEastAsia" w:hAnsi="Arial" w:cs="Arial"/>
          <w:lang w:val="en-GB"/>
        </w:rPr>
      </w:pPr>
    </w:p>
    <w:p w14:paraId="449754EA" w14:textId="77777777" w:rsidR="00940381" w:rsidRPr="009D677D" w:rsidRDefault="00940381" w:rsidP="009D677D">
      <w:pPr>
        <w:jc w:val="both"/>
        <w:rPr>
          <w:rFonts w:ascii="Arial" w:eastAsiaTheme="majorEastAsia" w:hAnsi="Arial" w:cs="Arial"/>
          <w:lang w:val="en-GB"/>
        </w:rPr>
      </w:pPr>
    </w:p>
    <w:p w14:paraId="6BEA7400" w14:textId="25C639FE" w:rsidR="009D677D" w:rsidRPr="009D677D" w:rsidRDefault="009D677D" w:rsidP="009D677D">
      <w:pPr>
        <w:jc w:val="both"/>
        <w:rPr>
          <w:rFonts w:ascii="Arial" w:eastAsiaTheme="majorEastAsia" w:hAnsi="Arial" w:cs="Arial"/>
          <w:b/>
          <w:bCs/>
          <w:lang w:val="en-GB"/>
        </w:rPr>
      </w:pPr>
      <w:r w:rsidRPr="009D677D">
        <w:rPr>
          <w:rFonts w:ascii="Arial" w:eastAsiaTheme="majorEastAsia" w:hAnsi="Arial" w:cs="Arial"/>
          <w:b/>
          <w:bCs/>
          <w:lang w:val="en-GB"/>
        </w:rPr>
        <w:lastRenderedPageBreak/>
        <w:t>1</w:t>
      </w:r>
      <w:r w:rsidR="00A60117">
        <w:rPr>
          <w:rFonts w:ascii="Arial" w:eastAsiaTheme="majorEastAsia" w:hAnsi="Arial" w:cs="Arial"/>
          <w:b/>
          <w:bCs/>
          <w:lang w:val="en-GB"/>
        </w:rPr>
        <w:t>3</w:t>
      </w:r>
      <w:r w:rsidRPr="009D677D">
        <w:rPr>
          <w:rFonts w:ascii="Arial" w:eastAsiaTheme="majorEastAsia" w:hAnsi="Arial" w:cs="Arial"/>
          <w:b/>
          <w:bCs/>
          <w:lang w:val="en-GB"/>
        </w:rPr>
        <w:t>. Safeguarding</w:t>
      </w:r>
    </w:p>
    <w:p w14:paraId="1C710D20" w14:textId="77777777" w:rsidR="009D677D" w:rsidRPr="009D677D" w:rsidRDefault="009D677D" w:rsidP="009D677D">
      <w:pPr>
        <w:jc w:val="both"/>
        <w:rPr>
          <w:rFonts w:ascii="Arial" w:eastAsiaTheme="majorEastAsia" w:hAnsi="Arial" w:cs="Arial"/>
          <w:lang w:val="en-GB"/>
        </w:rPr>
      </w:pPr>
      <w:r w:rsidRPr="009D677D">
        <w:rPr>
          <w:rFonts w:ascii="Arial" w:eastAsiaTheme="majorEastAsia" w:hAnsi="Arial" w:cs="Arial"/>
          <w:lang w:val="en-GB"/>
        </w:rPr>
        <w:t>The British Council is committed to safeguarding children, young people, and adults. All work under this consultancy must comply with safeguarding policies aligned with Article 19 of the UN Convention on the Rights of the Child (1989).</w:t>
      </w:r>
    </w:p>
    <w:p w14:paraId="68B96599" w14:textId="2840D7E6" w:rsidR="00D463D9" w:rsidRPr="00D463D9" w:rsidRDefault="00D463D9" w:rsidP="009D677D">
      <w:pPr>
        <w:jc w:val="both"/>
        <w:rPr>
          <w:rFonts w:ascii="Arial" w:hAnsi="Arial" w:cs="Arial"/>
          <w:lang w:val="en-GB"/>
        </w:rPr>
      </w:pPr>
    </w:p>
    <w:sectPr w:rsidR="00D463D9" w:rsidRPr="00D463D9"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5B2E" w14:textId="77777777" w:rsidR="00845E51" w:rsidRDefault="00845E51" w:rsidP="00445248">
      <w:pPr>
        <w:spacing w:after="0" w:line="240" w:lineRule="auto"/>
      </w:pPr>
      <w:r>
        <w:separator/>
      </w:r>
    </w:p>
  </w:endnote>
  <w:endnote w:type="continuationSeparator" w:id="0">
    <w:p w14:paraId="0297F5BA" w14:textId="77777777" w:rsidR="00845E51" w:rsidRDefault="00845E51" w:rsidP="0044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8355" w14:textId="77777777" w:rsidR="00845E51" w:rsidRDefault="00845E51" w:rsidP="00445248">
      <w:pPr>
        <w:spacing w:after="0" w:line="240" w:lineRule="auto"/>
      </w:pPr>
      <w:r>
        <w:separator/>
      </w:r>
    </w:p>
  </w:footnote>
  <w:footnote w:type="continuationSeparator" w:id="0">
    <w:p w14:paraId="29E3125B" w14:textId="77777777" w:rsidR="00845E51" w:rsidRDefault="00845E51" w:rsidP="0044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119E" w14:textId="54E727A2" w:rsidR="00445248" w:rsidRPr="00445248" w:rsidRDefault="00445248" w:rsidP="00445248">
    <w:pPr>
      <w:pStyle w:val="Header"/>
    </w:pPr>
    <w:r>
      <w:rPr>
        <w:noProof/>
      </w:rPr>
      <w:drawing>
        <wp:inline distT="0" distB="0" distL="0" distR="0" wp14:anchorId="42E84CBD" wp14:editId="64D4D529">
          <wp:extent cx="1612800" cy="453600"/>
          <wp:effectExtent l="0" t="0" r="635" b="381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743824"/>
    <w:multiLevelType w:val="hybridMultilevel"/>
    <w:tmpl w:val="F36E49CA"/>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971D4"/>
    <w:multiLevelType w:val="hybridMultilevel"/>
    <w:tmpl w:val="26061D8C"/>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F2D79"/>
    <w:multiLevelType w:val="hybridMultilevel"/>
    <w:tmpl w:val="9F3408E2"/>
    <w:lvl w:ilvl="0" w:tplc="F120ED98">
      <w:start w:val="2"/>
      <w:numFmt w:val="bullet"/>
      <w:lvlText w:val="-"/>
      <w:lvlJc w:val="left"/>
      <w:pPr>
        <w:ind w:left="1080" w:hanging="360"/>
      </w:pPr>
      <w:rPr>
        <w:rFonts w:ascii="Arial" w:eastAsiaTheme="maj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8478FE"/>
    <w:multiLevelType w:val="hybridMultilevel"/>
    <w:tmpl w:val="E8F0DBAC"/>
    <w:lvl w:ilvl="0" w:tplc="50F676F0">
      <w:start w:val="2"/>
      <w:numFmt w:val="bullet"/>
      <w:lvlText w:val="-"/>
      <w:lvlJc w:val="left"/>
      <w:pPr>
        <w:ind w:left="1440" w:hanging="360"/>
      </w:pPr>
      <w:rPr>
        <w:rFonts w:ascii="Arial" w:eastAsiaTheme="maj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3964EF"/>
    <w:multiLevelType w:val="hybridMultilevel"/>
    <w:tmpl w:val="EBD4A73C"/>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261FC"/>
    <w:multiLevelType w:val="hybridMultilevel"/>
    <w:tmpl w:val="71648028"/>
    <w:lvl w:ilvl="0" w:tplc="F2041F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F2390"/>
    <w:multiLevelType w:val="hybridMultilevel"/>
    <w:tmpl w:val="0D4EC5C4"/>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12C87"/>
    <w:multiLevelType w:val="hybridMultilevel"/>
    <w:tmpl w:val="EEAA78F4"/>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32712"/>
    <w:multiLevelType w:val="hybridMultilevel"/>
    <w:tmpl w:val="525618A6"/>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4550A"/>
    <w:multiLevelType w:val="hybridMultilevel"/>
    <w:tmpl w:val="300A4180"/>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64614"/>
    <w:multiLevelType w:val="hybridMultilevel"/>
    <w:tmpl w:val="728E1144"/>
    <w:lvl w:ilvl="0" w:tplc="FFFFFFFF">
      <w:start w:val="1"/>
      <w:numFmt w:val="upperRoman"/>
      <w:lvlText w:val="%1."/>
      <w:lvlJc w:val="left"/>
      <w:pPr>
        <w:ind w:left="1080" w:hanging="720"/>
      </w:pPr>
      <w:rPr>
        <w:rFonts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0D6CAE"/>
    <w:multiLevelType w:val="hybridMultilevel"/>
    <w:tmpl w:val="510EE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E05F1"/>
    <w:multiLevelType w:val="hybridMultilevel"/>
    <w:tmpl w:val="548ACBBA"/>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036D7"/>
    <w:multiLevelType w:val="hybridMultilevel"/>
    <w:tmpl w:val="0EFC36C8"/>
    <w:lvl w:ilvl="0" w:tplc="0C0A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147AE"/>
    <w:multiLevelType w:val="hybridMultilevel"/>
    <w:tmpl w:val="28D60AF8"/>
    <w:lvl w:ilvl="0" w:tplc="0C0A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D513F"/>
    <w:multiLevelType w:val="hybridMultilevel"/>
    <w:tmpl w:val="CC8CD102"/>
    <w:lvl w:ilvl="0" w:tplc="FFFFFFFF">
      <w:start w:val="1"/>
      <w:numFmt w:val="upperRoman"/>
      <w:lvlText w:val="%1."/>
      <w:lvlJc w:val="left"/>
      <w:pPr>
        <w:ind w:left="1080" w:hanging="720"/>
      </w:pPr>
      <w:rPr>
        <w:rFonts w:hint="default"/>
      </w:rPr>
    </w:lvl>
    <w:lvl w:ilvl="1" w:tplc="FFFFFFFF">
      <w:start w:val="1"/>
      <w:numFmt w:val="bullet"/>
      <w:lvlText w:val="o"/>
      <w:lvlJc w:val="left"/>
      <w:pPr>
        <w:ind w:left="720" w:hanging="360"/>
      </w:pPr>
      <w:rPr>
        <w:rFonts w:ascii="Courier New" w:hAnsi="Courier New" w:cs="Courier New" w:hint="default"/>
      </w:r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9B472F"/>
    <w:multiLevelType w:val="hybridMultilevel"/>
    <w:tmpl w:val="3774AB22"/>
    <w:lvl w:ilvl="0" w:tplc="0C0A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C7110"/>
    <w:multiLevelType w:val="hybridMultilevel"/>
    <w:tmpl w:val="6A1661F0"/>
    <w:lvl w:ilvl="0" w:tplc="50F676F0">
      <w:start w:val="2"/>
      <w:numFmt w:val="bullet"/>
      <w:lvlText w:val="-"/>
      <w:lvlJc w:val="left"/>
      <w:pPr>
        <w:ind w:left="1429" w:hanging="360"/>
      </w:pPr>
      <w:rPr>
        <w:rFonts w:ascii="Arial" w:eastAsiaTheme="majorEastAsia"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3B6177B"/>
    <w:multiLevelType w:val="hybridMultilevel"/>
    <w:tmpl w:val="49F6E8C4"/>
    <w:lvl w:ilvl="0" w:tplc="915878FE">
      <w:start w:val="1"/>
      <w:numFmt w:val="upperRoman"/>
      <w:lvlText w:val="%1."/>
      <w:lvlJc w:val="left"/>
      <w:pPr>
        <w:ind w:left="1080" w:hanging="720"/>
      </w:pPr>
      <w:rPr>
        <w:rFonts w:hint="default"/>
      </w:rPr>
    </w:lvl>
    <w:lvl w:ilvl="1" w:tplc="C22E055E">
      <w:numFmt w:val="bullet"/>
      <w:lvlText w:val="•"/>
      <w:lvlJc w:val="left"/>
      <w:pPr>
        <w:ind w:left="1800" w:hanging="720"/>
      </w:pPr>
      <w:rPr>
        <w:rFonts w:ascii="Arial" w:eastAsiaTheme="majorEastAsia" w:hAnsi="Arial" w:cs="Arial" w:hint="default"/>
      </w:rPr>
    </w:lvl>
    <w:lvl w:ilvl="2" w:tplc="E5C09982">
      <w:numFmt w:val="bullet"/>
      <w:lvlText w:val=""/>
      <w:lvlJc w:val="left"/>
      <w:pPr>
        <w:ind w:left="2700" w:hanging="720"/>
      </w:pPr>
      <w:rPr>
        <w:rFonts w:ascii="Symbol" w:eastAsiaTheme="majorEastAsia" w:hAnsi="Symbo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F0715F"/>
    <w:multiLevelType w:val="hybridMultilevel"/>
    <w:tmpl w:val="1A8E2AA8"/>
    <w:lvl w:ilvl="0" w:tplc="0C0A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D41A3"/>
    <w:multiLevelType w:val="hybridMultilevel"/>
    <w:tmpl w:val="553AE80C"/>
    <w:lvl w:ilvl="0" w:tplc="50F676F0">
      <w:start w:val="2"/>
      <w:numFmt w:val="bullet"/>
      <w:lvlText w:val="-"/>
      <w:lvlJc w:val="left"/>
      <w:pPr>
        <w:ind w:left="1080" w:hanging="360"/>
      </w:pPr>
      <w:rPr>
        <w:rFonts w:ascii="Arial" w:eastAsiaTheme="maj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1F69B5"/>
    <w:multiLevelType w:val="hybridMultilevel"/>
    <w:tmpl w:val="11822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433165"/>
    <w:multiLevelType w:val="multilevel"/>
    <w:tmpl w:val="3438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6368D"/>
    <w:multiLevelType w:val="hybridMultilevel"/>
    <w:tmpl w:val="D9843EB4"/>
    <w:lvl w:ilvl="0" w:tplc="50F676F0">
      <w:start w:val="2"/>
      <w:numFmt w:val="bullet"/>
      <w:lvlText w:val="-"/>
      <w:lvlJc w:val="left"/>
      <w:pPr>
        <w:ind w:left="72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D590A"/>
    <w:multiLevelType w:val="hybridMultilevel"/>
    <w:tmpl w:val="7DF0C6F4"/>
    <w:lvl w:ilvl="0" w:tplc="FFFFFFFF">
      <w:start w:val="1"/>
      <w:numFmt w:val="upperRoman"/>
      <w:lvlText w:val="%1."/>
      <w:lvlJc w:val="left"/>
      <w:pPr>
        <w:ind w:left="1080" w:hanging="720"/>
      </w:pPr>
      <w:rPr>
        <w:rFonts w:hint="default"/>
      </w:rPr>
    </w:lvl>
    <w:lvl w:ilvl="1" w:tplc="0C0A0003">
      <w:start w:val="1"/>
      <w:numFmt w:val="bullet"/>
      <w:lvlText w:val="o"/>
      <w:lvlJc w:val="left"/>
      <w:pPr>
        <w:ind w:left="720" w:hanging="360"/>
      </w:pPr>
      <w:rPr>
        <w:rFonts w:ascii="Courier New" w:hAnsi="Courier New" w:cs="Courier New" w:hint="default"/>
      </w:rPr>
    </w:lvl>
    <w:lvl w:ilvl="2" w:tplc="08D88F72">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3986615">
    <w:abstractNumId w:val="5"/>
  </w:num>
  <w:num w:numId="2" w16cid:durableId="707415385">
    <w:abstractNumId w:val="3"/>
  </w:num>
  <w:num w:numId="3" w16cid:durableId="899365548">
    <w:abstractNumId w:val="2"/>
  </w:num>
  <w:num w:numId="4" w16cid:durableId="411976652">
    <w:abstractNumId w:val="4"/>
  </w:num>
  <w:num w:numId="5" w16cid:durableId="1251082492">
    <w:abstractNumId w:val="1"/>
  </w:num>
  <w:num w:numId="6" w16cid:durableId="1714114107">
    <w:abstractNumId w:val="0"/>
  </w:num>
  <w:num w:numId="7" w16cid:durableId="731001943">
    <w:abstractNumId w:val="28"/>
  </w:num>
  <w:num w:numId="8" w16cid:durableId="1109007562">
    <w:abstractNumId w:val="26"/>
  </w:num>
  <w:num w:numId="9" w16cid:durableId="357852709">
    <w:abstractNumId w:val="8"/>
  </w:num>
  <w:num w:numId="10" w16cid:durableId="1198197498">
    <w:abstractNumId w:val="24"/>
  </w:num>
  <w:num w:numId="11" w16cid:durableId="1219392989">
    <w:abstractNumId w:val="29"/>
  </w:num>
  <w:num w:numId="12" w16cid:durableId="926768535">
    <w:abstractNumId w:val="16"/>
  </w:num>
  <w:num w:numId="13" w16cid:durableId="1228150453">
    <w:abstractNumId w:val="20"/>
  </w:num>
  <w:num w:numId="14" w16cid:durableId="1840921494">
    <w:abstractNumId w:val="9"/>
  </w:num>
  <w:num w:numId="15" w16cid:durableId="1626699055">
    <w:abstractNumId w:val="22"/>
  </w:num>
  <w:num w:numId="16" w16cid:durableId="933782570">
    <w:abstractNumId w:val="25"/>
  </w:num>
  <w:num w:numId="17" w16cid:durableId="732973276">
    <w:abstractNumId w:val="30"/>
  </w:num>
  <w:num w:numId="18" w16cid:durableId="405884965">
    <w:abstractNumId w:val="18"/>
  </w:num>
  <w:num w:numId="19" w16cid:durableId="511988707">
    <w:abstractNumId w:val="23"/>
  </w:num>
  <w:num w:numId="20" w16cid:durableId="1186096488">
    <w:abstractNumId w:val="7"/>
  </w:num>
  <w:num w:numId="21" w16cid:durableId="1782332524">
    <w:abstractNumId w:val="14"/>
  </w:num>
  <w:num w:numId="22" w16cid:durableId="2085226269">
    <w:abstractNumId w:val="6"/>
  </w:num>
  <w:num w:numId="23" w16cid:durableId="1159542602">
    <w:abstractNumId w:val="19"/>
  </w:num>
  <w:num w:numId="24" w16cid:durableId="380060460">
    <w:abstractNumId w:val="12"/>
  </w:num>
  <w:num w:numId="25" w16cid:durableId="1270354166">
    <w:abstractNumId w:val="15"/>
  </w:num>
  <w:num w:numId="26" w16cid:durableId="452096286">
    <w:abstractNumId w:val="21"/>
  </w:num>
  <w:num w:numId="27" w16cid:durableId="131758138">
    <w:abstractNumId w:val="27"/>
  </w:num>
  <w:num w:numId="28" w16cid:durableId="1187670727">
    <w:abstractNumId w:val="11"/>
  </w:num>
  <w:num w:numId="29" w16cid:durableId="417479051">
    <w:abstractNumId w:val="17"/>
  </w:num>
  <w:num w:numId="30" w16cid:durableId="1639190189">
    <w:abstractNumId w:val="10"/>
  </w:num>
  <w:num w:numId="31" w16cid:durableId="1247306696">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2A1"/>
    <w:rsid w:val="0000733E"/>
    <w:rsid w:val="00034616"/>
    <w:rsid w:val="000364C3"/>
    <w:rsid w:val="0006063C"/>
    <w:rsid w:val="00081D17"/>
    <w:rsid w:val="000A5C4D"/>
    <w:rsid w:val="000D4F08"/>
    <w:rsid w:val="000F24D6"/>
    <w:rsid w:val="000F6D03"/>
    <w:rsid w:val="001123EE"/>
    <w:rsid w:val="00120ADE"/>
    <w:rsid w:val="0012204A"/>
    <w:rsid w:val="00136334"/>
    <w:rsid w:val="00146691"/>
    <w:rsid w:val="0015074B"/>
    <w:rsid w:val="00151C1E"/>
    <w:rsid w:val="00152E71"/>
    <w:rsid w:val="00163646"/>
    <w:rsid w:val="00175F25"/>
    <w:rsid w:val="001779C3"/>
    <w:rsid w:val="00186272"/>
    <w:rsid w:val="001C05C8"/>
    <w:rsid w:val="001C2248"/>
    <w:rsid w:val="001C5340"/>
    <w:rsid w:val="001E1A6A"/>
    <w:rsid w:val="001E327F"/>
    <w:rsid w:val="001F4310"/>
    <w:rsid w:val="002070BE"/>
    <w:rsid w:val="00213B80"/>
    <w:rsid w:val="00226B91"/>
    <w:rsid w:val="00234316"/>
    <w:rsid w:val="0023574B"/>
    <w:rsid w:val="002370D7"/>
    <w:rsid w:val="002419F4"/>
    <w:rsid w:val="0026117D"/>
    <w:rsid w:val="00283088"/>
    <w:rsid w:val="0029639D"/>
    <w:rsid w:val="002A7C30"/>
    <w:rsid w:val="002B2C9E"/>
    <w:rsid w:val="002C17D2"/>
    <w:rsid w:val="002E6A57"/>
    <w:rsid w:val="00306332"/>
    <w:rsid w:val="00316DF2"/>
    <w:rsid w:val="00326F90"/>
    <w:rsid w:val="00335996"/>
    <w:rsid w:val="0034295C"/>
    <w:rsid w:val="00350FF1"/>
    <w:rsid w:val="00351BCC"/>
    <w:rsid w:val="003553A5"/>
    <w:rsid w:val="0035677A"/>
    <w:rsid w:val="003616C3"/>
    <w:rsid w:val="0037295B"/>
    <w:rsid w:val="0037570E"/>
    <w:rsid w:val="003766FC"/>
    <w:rsid w:val="00390295"/>
    <w:rsid w:val="0039450C"/>
    <w:rsid w:val="00397A65"/>
    <w:rsid w:val="003A6955"/>
    <w:rsid w:val="003A7E34"/>
    <w:rsid w:val="003C4217"/>
    <w:rsid w:val="003C6831"/>
    <w:rsid w:val="00405D3B"/>
    <w:rsid w:val="004352E9"/>
    <w:rsid w:val="0043743B"/>
    <w:rsid w:val="00437CAA"/>
    <w:rsid w:val="00444089"/>
    <w:rsid w:val="00444337"/>
    <w:rsid w:val="00445248"/>
    <w:rsid w:val="004601A5"/>
    <w:rsid w:val="00481AB0"/>
    <w:rsid w:val="00495F51"/>
    <w:rsid w:val="004A551A"/>
    <w:rsid w:val="004C4BFE"/>
    <w:rsid w:val="004D0F5F"/>
    <w:rsid w:val="004F0606"/>
    <w:rsid w:val="004F6B32"/>
    <w:rsid w:val="005012B5"/>
    <w:rsid w:val="0050138A"/>
    <w:rsid w:val="00504638"/>
    <w:rsid w:val="00525A31"/>
    <w:rsid w:val="00540906"/>
    <w:rsid w:val="00551294"/>
    <w:rsid w:val="005559B1"/>
    <w:rsid w:val="00570C98"/>
    <w:rsid w:val="00572382"/>
    <w:rsid w:val="00577CF1"/>
    <w:rsid w:val="0059245F"/>
    <w:rsid w:val="005A49E0"/>
    <w:rsid w:val="005B046B"/>
    <w:rsid w:val="005C4FCC"/>
    <w:rsid w:val="005D2BDC"/>
    <w:rsid w:val="005D4E4A"/>
    <w:rsid w:val="005D6A25"/>
    <w:rsid w:val="005E0787"/>
    <w:rsid w:val="005F0A22"/>
    <w:rsid w:val="00613098"/>
    <w:rsid w:val="006522E6"/>
    <w:rsid w:val="00655F5C"/>
    <w:rsid w:val="006615C9"/>
    <w:rsid w:val="00674AE4"/>
    <w:rsid w:val="00675003"/>
    <w:rsid w:val="00682D54"/>
    <w:rsid w:val="00683102"/>
    <w:rsid w:val="006874D7"/>
    <w:rsid w:val="006A05E4"/>
    <w:rsid w:val="006A1A21"/>
    <w:rsid w:val="006A3E2F"/>
    <w:rsid w:val="006B50AE"/>
    <w:rsid w:val="006D7142"/>
    <w:rsid w:val="006F1FD2"/>
    <w:rsid w:val="006F253D"/>
    <w:rsid w:val="00722A7C"/>
    <w:rsid w:val="00733D9A"/>
    <w:rsid w:val="00740CC3"/>
    <w:rsid w:val="00747A9F"/>
    <w:rsid w:val="00756543"/>
    <w:rsid w:val="007607C4"/>
    <w:rsid w:val="00762437"/>
    <w:rsid w:val="0076753F"/>
    <w:rsid w:val="00774E91"/>
    <w:rsid w:val="00793311"/>
    <w:rsid w:val="007953F7"/>
    <w:rsid w:val="007A2887"/>
    <w:rsid w:val="007A6ACE"/>
    <w:rsid w:val="007E030E"/>
    <w:rsid w:val="007E57CB"/>
    <w:rsid w:val="00845E51"/>
    <w:rsid w:val="00867833"/>
    <w:rsid w:val="008912B9"/>
    <w:rsid w:val="00891CE2"/>
    <w:rsid w:val="008A472E"/>
    <w:rsid w:val="008B112A"/>
    <w:rsid w:val="008C0916"/>
    <w:rsid w:val="008C356A"/>
    <w:rsid w:val="008C66F7"/>
    <w:rsid w:val="008D1BB3"/>
    <w:rsid w:val="008F5051"/>
    <w:rsid w:val="00906744"/>
    <w:rsid w:val="009167A9"/>
    <w:rsid w:val="00920D5D"/>
    <w:rsid w:val="00940381"/>
    <w:rsid w:val="00970913"/>
    <w:rsid w:val="0097662A"/>
    <w:rsid w:val="00977083"/>
    <w:rsid w:val="009817B4"/>
    <w:rsid w:val="009956D9"/>
    <w:rsid w:val="009A7721"/>
    <w:rsid w:val="009C7070"/>
    <w:rsid w:val="009C7BF3"/>
    <w:rsid w:val="009D677D"/>
    <w:rsid w:val="00A05D8E"/>
    <w:rsid w:val="00A156BB"/>
    <w:rsid w:val="00A230CA"/>
    <w:rsid w:val="00A278A2"/>
    <w:rsid w:val="00A442F9"/>
    <w:rsid w:val="00A54E0F"/>
    <w:rsid w:val="00A573AD"/>
    <w:rsid w:val="00A60117"/>
    <w:rsid w:val="00A75A8F"/>
    <w:rsid w:val="00A839DF"/>
    <w:rsid w:val="00A87B23"/>
    <w:rsid w:val="00A91259"/>
    <w:rsid w:val="00AA1D8D"/>
    <w:rsid w:val="00AE4857"/>
    <w:rsid w:val="00B15E33"/>
    <w:rsid w:val="00B26948"/>
    <w:rsid w:val="00B30AC5"/>
    <w:rsid w:val="00B47730"/>
    <w:rsid w:val="00B522C7"/>
    <w:rsid w:val="00B5745B"/>
    <w:rsid w:val="00B70896"/>
    <w:rsid w:val="00B71CCF"/>
    <w:rsid w:val="00B906AB"/>
    <w:rsid w:val="00BA415D"/>
    <w:rsid w:val="00BB2EC2"/>
    <w:rsid w:val="00BC3A37"/>
    <w:rsid w:val="00BC5B62"/>
    <w:rsid w:val="00BF1881"/>
    <w:rsid w:val="00BF43DA"/>
    <w:rsid w:val="00BF4FD4"/>
    <w:rsid w:val="00C021D9"/>
    <w:rsid w:val="00C17E1B"/>
    <w:rsid w:val="00C35921"/>
    <w:rsid w:val="00C3742C"/>
    <w:rsid w:val="00C44E06"/>
    <w:rsid w:val="00C45721"/>
    <w:rsid w:val="00C60629"/>
    <w:rsid w:val="00CA5AD0"/>
    <w:rsid w:val="00CB0664"/>
    <w:rsid w:val="00CB66A1"/>
    <w:rsid w:val="00CD7B6B"/>
    <w:rsid w:val="00D05B67"/>
    <w:rsid w:val="00D11F6B"/>
    <w:rsid w:val="00D132D3"/>
    <w:rsid w:val="00D31CAF"/>
    <w:rsid w:val="00D463D9"/>
    <w:rsid w:val="00D51DFC"/>
    <w:rsid w:val="00D71C06"/>
    <w:rsid w:val="00D767CD"/>
    <w:rsid w:val="00D85E7B"/>
    <w:rsid w:val="00D91016"/>
    <w:rsid w:val="00DB3DB6"/>
    <w:rsid w:val="00DC49D2"/>
    <w:rsid w:val="00DD1034"/>
    <w:rsid w:val="00DF6BB8"/>
    <w:rsid w:val="00E219DF"/>
    <w:rsid w:val="00E36BBC"/>
    <w:rsid w:val="00E430B0"/>
    <w:rsid w:val="00E45B70"/>
    <w:rsid w:val="00E71AF3"/>
    <w:rsid w:val="00E8064B"/>
    <w:rsid w:val="00EA6F19"/>
    <w:rsid w:val="00EB50B7"/>
    <w:rsid w:val="00EE30FF"/>
    <w:rsid w:val="00F04341"/>
    <w:rsid w:val="00F11F0B"/>
    <w:rsid w:val="00F60C40"/>
    <w:rsid w:val="00F632CD"/>
    <w:rsid w:val="00F763EA"/>
    <w:rsid w:val="00F94732"/>
    <w:rsid w:val="00FA22E1"/>
    <w:rsid w:val="00FB391F"/>
    <w:rsid w:val="00FB6F21"/>
    <w:rsid w:val="00FC693F"/>
    <w:rsid w:val="00FD0AF1"/>
    <w:rsid w:val="00FD4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F4AF0"/>
  <w14:defaultImageDpi w14:val="300"/>
  <w15:docId w15:val="{A157A825-253A-4051-AAEB-86C55A79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60629"/>
    <w:pPr>
      <w:spacing w:after="0" w:line="240" w:lineRule="auto"/>
    </w:pPr>
  </w:style>
  <w:style w:type="paragraph" w:styleId="NormalWeb">
    <w:name w:val="Normal (Web)"/>
    <w:basedOn w:val="Normal"/>
    <w:uiPriority w:val="99"/>
    <w:unhideWhenUsed/>
    <w:rsid w:val="0033599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37295B"/>
    <w:rPr>
      <w:sz w:val="16"/>
      <w:szCs w:val="16"/>
    </w:rPr>
  </w:style>
  <w:style w:type="paragraph" w:styleId="CommentText">
    <w:name w:val="annotation text"/>
    <w:basedOn w:val="Normal"/>
    <w:link w:val="CommentTextChar"/>
    <w:uiPriority w:val="99"/>
    <w:unhideWhenUsed/>
    <w:rsid w:val="0037295B"/>
    <w:pPr>
      <w:spacing w:line="240" w:lineRule="auto"/>
    </w:pPr>
    <w:rPr>
      <w:sz w:val="20"/>
      <w:szCs w:val="20"/>
    </w:rPr>
  </w:style>
  <w:style w:type="character" w:customStyle="1" w:styleId="CommentTextChar">
    <w:name w:val="Comment Text Char"/>
    <w:basedOn w:val="DefaultParagraphFont"/>
    <w:link w:val="CommentText"/>
    <w:uiPriority w:val="99"/>
    <w:rsid w:val="0037295B"/>
    <w:rPr>
      <w:sz w:val="20"/>
      <w:szCs w:val="20"/>
    </w:rPr>
  </w:style>
  <w:style w:type="paragraph" w:styleId="CommentSubject">
    <w:name w:val="annotation subject"/>
    <w:basedOn w:val="CommentText"/>
    <w:next w:val="CommentText"/>
    <w:link w:val="CommentSubjectChar"/>
    <w:uiPriority w:val="99"/>
    <w:semiHidden/>
    <w:unhideWhenUsed/>
    <w:rsid w:val="0037295B"/>
    <w:rPr>
      <w:b/>
      <w:bCs/>
    </w:rPr>
  </w:style>
  <w:style w:type="character" w:customStyle="1" w:styleId="CommentSubjectChar">
    <w:name w:val="Comment Subject Char"/>
    <w:basedOn w:val="CommentTextChar"/>
    <w:link w:val="CommentSubject"/>
    <w:uiPriority w:val="99"/>
    <w:semiHidden/>
    <w:rsid w:val="0037295B"/>
    <w:rPr>
      <w:b/>
      <w:bCs/>
      <w:sz w:val="20"/>
      <w:szCs w:val="20"/>
    </w:rPr>
  </w:style>
  <w:style w:type="character" w:styleId="Hyperlink">
    <w:name w:val="Hyperlink"/>
    <w:basedOn w:val="DefaultParagraphFont"/>
    <w:uiPriority w:val="99"/>
    <w:unhideWhenUsed/>
    <w:rsid w:val="00F94732"/>
    <w:rPr>
      <w:color w:val="0000FF" w:themeColor="hyperlink"/>
      <w:u w:val="single"/>
    </w:rPr>
  </w:style>
  <w:style w:type="character" w:styleId="UnresolvedMention">
    <w:name w:val="Unresolved Mention"/>
    <w:basedOn w:val="DefaultParagraphFont"/>
    <w:uiPriority w:val="99"/>
    <w:semiHidden/>
    <w:unhideWhenUsed/>
    <w:rsid w:val="00F9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6405">
      <w:bodyDiv w:val="1"/>
      <w:marLeft w:val="0"/>
      <w:marRight w:val="0"/>
      <w:marTop w:val="0"/>
      <w:marBottom w:val="0"/>
      <w:divBdr>
        <w:top w:val="none" w:sz="0" w:space="0" w:color="auto"/>
        <w:left w:val="none" w:sz="0" w:space="0" w:color="auto"/>
        <w:bottom w:val="none" w:sz="0" w:space="0" w:color="auto"/>
        <w:right w:val="none" w:sz="0" w:space="0" w:color="auto"/>
      </w:divBdr>
    </w:div>
    <w:div w:id="1945769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nuredini@britishcounci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a.nuredini@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1814</Words>
  <Characters>10850</Characters>
  <Application>Microsoft Office Word</Application>
  <DocSecurity>0</DocSecurity>
  <Lines>293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Leti, Emarilda (Regional CE cross sector/operations/development)</cp:lastModifiedBy>
  <cp:revision>10</cp:revision>
  <dcterms:created xsi:type="dcterms:W3CDTF">2026-02-13T15:19:00Z</dcterms:created>
  <dcterms:modified xsi:type="dcterms:W3CDTF">2026-02-13T17:06:00Z</dcterms:modified>
  <cp:category/>
</cp:coreProperties>
</file>